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6.0.0 -->
  <w:body>
    <w:p w:rsidR="00783A50" w:rsidRPr="004C7C18" w:rsidP="00783A50">
      <w:pPr>
        <w:rPr>
          <w:rFonts w:cstheme="minorHAnsi"/>
          <w:szCs w:val="20"/>
        </w:rPr>
      </w:pP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98"/>
        <w:gridCol w:w="8820"/>
      </w:tblGrid>
      <w:tr w:rsidTr="00917C3B">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098" w:type="dxa"/>
          </w:tcPr>
          <w:p w:rsidR="000762B6" w:rsidRPr="000762B6">
            <w:pPr>
              <w:spacing w:before="0"/>
              <w:rPr>
                <w:rFonts w:cstheme="minorHAnsi"/>
                <w:b/>
                <w:szCs w:val="20"/>
              </w:rPr>
            </w:pPr>
            <w:r w:rsidRPr="000762B6">
              <w:rPr>
                <w:rFonts w:cstheme="minorHAnsi"/>
                <w:b/>
                <w:szCs w:val="20"/>
              </w:rPr>
              <w:t>SUBJECT*</w:t>
            </w:r>
          </w:p>
        </w:tc>
        <w:tc>
          <w:tcPr>
            <w:tcW w:w="8820" w:type="dxa"/>
          </w:tcPr>
          <w:p w:rsidR="000762B6" w:rsidRPr="000104D7">
            <w:pPr>
              <w:spacing w:before="0"/>
              <w:rPr>
                <w:rStyle w:val="AAMSKBFill-InHighlight"/>
                <w:color w:val="auto"/>
              </w:rPr>
            </w:pPr>
            <w:r>
              <w:rPr>
                <w:rStyle w:val="AAMSKBFill-InHighlight"/>
                <w:color w:val="auto"/>
              </w:rPr>
              <w:t>Overhead Paging/Public Address System</w:t>
            </w:r>
            <w:r w:rsidRPr="000104D7">
              <w:rPr>
                <w:rStyle w:val="AAMSKBFill-InHighlight"/>
                <w:color w:val="auto"/>
              </w:rPr>
              <w:t xml:space="preserve"> </w:t>
            </w:r>
            <w:r w:rsidRPr="000104D7">
              <w:rPr>
                <w:rStyle w:val="AAMSKBFill-InHighlight"/>
                <w:color w:val="auto"/>
              </w:rPr>
              <w:t xml:space="preserve"> </w:t>
            </w:r>
            <w:r w:rsidRPr="000104D7">
              <w:rPr>
                <w:rStyle w:val="AAMSKBFill-InHighlight"/>
                <w:color w:val="auto"/>
              </w:rPr>
              <w:t xml:space="preserve"> </w:t>
            </w:r>
          </w:p>
        </w:tc>
      </w:tr>
    </w:tbl>
    <w:p w:rsidR="00783A50" w:rsidRPr="004C7C18" w:rsidP="00783A50">
      <w:pPr>
        <w:spacing w:before="0" w:after="160" w:line="254" w:lineRule="auto"/>
        <w:rPr>
          <w:rFonts w:eastAsia="Calibri" w:cstheme="minorHAnsi"/>
          <w:szCs w:val="20"/>
        </w:rPr>
      </w:pPr>
    </w:p>
    <w:p w:rsidR="00783A50" w:rsidRPr="004C7C18" w:rsidP="006E6FE5">
      <w:pPr>
        <w:pBdr>
          <w:top w:val="single" w:sz="4" w:space="1" w:color="auto"/>
          <w:bottom w:val="single" w:sz="4" w:space="1" w:color="auto"/>
        </w:pBdr>
        <w:spacing w:before="0" w:after="160" w:line="254" w:lineRule="auto"/>
        <w:jc w:val="center"/>
        <w:rPr>
          <w:rFonts w:eastAsia="Calibri" w:cstheme="minorHAnsi"/>
          <w:b/>
          <w:szCs w:val="20"/>
        </w:rPr>
      </w:pPr>
      <w:r>
        <w:rPr>
          <w:rFonts w:cstheme="minorHAnsi"/>
          <w:b/>
          <w:color w:val="4F81BD" w:themeColor="accent1"/>
          <w:sz w:val="28"/>
          <w:szCs w:val="28"/>
        </w:rPr>
        <w:t>GENERAL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8"/>
        <w:gridCol w:w="5220"/>
      </w:tblGrid>
      <w:tr w:rsidTr="006E6FE5">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CONTRACTING OFFICE’S ZIP CODE*</w:t>
            </w:r>
          </w:p>
        </w:tc>
        <w:tc>
          <w:tcPr>
            <w:tcW w:w="5220" w:type="dxa"/>
            <w:hideMark/>
          </w:tcPr>
          <w:p w:rsidR="004C7C18" w:rsidRPr="000762B6">
            <w:pPr>
              <w:spacing w:before="0"/>
              <w:rPr>
                <w:rFonts w:asciiTheme="minorHAnsi" w:hAnsiTheme="minorHAnsi" w:cstheme="minorHAnsi"/>
              </w:rPr>
            </w:pPr>
            <w:r>
              <w:rPr>
                <w:rFonts w:asciiTheme="minorHAnsi" w:hAnsiTheme="minorHAnsi" w:cstheme="minorHAnsi"/>
              </w:rPr>
              <w:t>56303</w:t>
            </w:r>
          </w:p>
        </w:tc>
      </w:tr>
      <w:tr w:rsidTr="006E6FE5">
        <w:tblPrEx>
          <w:tblW w:w="9918" w:type="dxa"/>
          <w:tblInd w:w="0" w:type="dxa"/>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SOLICITATION NUMBER*</w:t>
            </w:r>
          </w:p>
        </w:tc>
        <w:tc>
          <w:tcPr>
            <w:tcW w:w="5220" w:type="dxa"/>
            <w:hideMark/>
          </w:tcPr>
          <w:p w:rsidR="004C7C18" w:rsidRPr="000762B6">
            <w:pPr>
              <w:spacing w:before="0"/>
              <w:rPr>
                <w:rFonts w:asciiTheme="minorHAnsi" w:hAnsiTheme="minorHAnsi" w:cstheme="minorHAnsi"/>
              </w:rPr>
            </w:pPr>
            <w:r>
              <w:rPr>
                <w:rFonts w:asciiTheme="minorHAnsi" w:hAnsiTheme="minorHAnsi" w:cstheme="minorHAnsi"/>
              </w:rPr>
              <w:t>36C26326Q0855</w:t>
            </w:r>
          </w:p>
        </w:tc>
      </w:tr>
      <w:tr w:rsidTr="006E6FE5">
        <w:tblPrEx>
          <w:tblW w:w="9918" w:type="dxa"/>
          <w:tblInd w:w="0" w:type="dxa"/>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RESPONSE DATE/TIME/ZONE</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06-28-2026</w:t>
            </w:r>
            <w:r w:rsidRPr="004C7C18">
              <w:rPr>
                <w:rStyle w:val="AAMSKBFill-InHighlight"/>
                <w:rFonts w:asciiTheme="minorHAnsi" w:hAnsiTheme="minorHAnsi" w:cstheme="minorHAnsi"/>
              </w:rPr>
              <w:t xml:space="preserve"> </w:t>
            </w:r>
            <w:r>
              <w:rPr>
                <w:rFonts w:asciiTheme="minorHAnsi" w:hAnsiTheme="minorHAnsi" w:cstheme="minorHAnsi"/>
                <w:szCs w:val="20"/>
              </w:rPr>
              <w:t>13:00</w:t>
            </w:r>
            <w:r w:rsidRPr="004C7C18">
              <w:rPr>
                <w:rStyle w:val="AAMSKBFill-InHighlight"/>
                <w:rFonts w:asciiTheme="minorHAnsi" w:hAnsiTheme="minorHAnsi" w:cstheme="minorHAnsi"/>
              </w:rPr>
              <w:t xml:space="preserve"> </w:t>
            </w:r>
            <w:r>
              <w:rPr>
                <w:rFonts w:asciiTheme="minorHAnsi" w:hAnsiTheme="minorHAnsi" w:cstheme="minorHAnsi"/>
                <w:szCs w:val="20"/>
              </w:rPr>
              <w:t>CENTRAL TIME, CHICAGO, USA</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ARCHIVE</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15</w:t>
            </w:r>
            <w:r w:rsidRPr="004C7C18">
              <w:rPr>
                <w:rFonts w:asciiTheme="minorHAnsi" w:hAnsiTheme="minorHAnsi" w:cstheme="minorHAnsi"/>
                <w:color w:val="C00000"/>
                <w:szCs w:val="20"/>
                <w:bdr w:val="none" w:sz="0" w:space="0" w:color="auto" w:frame="1"/>
              </w:rPr>
              <w:t xml:space="preserve"> </w:t>
            </w:r>
            <w:r w:rsidRPr="004C7C18">
              <w:rPr>
                <w:rFonts w:asciiTheme="minorHAnsi" w:hAnsiTheme="minorHAnsi" w:cstheme="minorHAnsi"/>
                <w:szCs w:val="20"/>
                <w:bdr w:val="none" w:sz="0" w:space="0" w:color="auto" w:frame="1"/>
              </w:rPr>
              <w:t>DAYS AFTER THE RESPONSE DATE</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RECOVERY ACT FUNDS</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N</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SET-ASIDE</w:t>
            </w:r>
          </w:p>
        </w:tc>
        <w:tc>
          <w:tcPr>
            <w:tcW w:w="5220" w:type="dxa"/>
            <w:hideMark/>
          </w:tcPr>
          <w:p w:rsidR="00783A50" w:rsidRPr="00C838FE">
            <w:pPr>
              <w:spacing w:before="0"/>
              <w:rPr>
                <w:rFonts w:asciiTheme="minorHAnsi" w:hAnsiTheme="minorHAnsi" w:cstheme="minorHAnsi"/>
                <w:szCs w:val="20"/>
              </w:rPr>
            </w:pPr>
          </w:p>
        </w:tc>
      </w:tr>
      <w:tr w:rsidTr="006E6FE5">
        <w:tblPrEx>
          <w:tblW w:w="9918" w:type="dxa"/>
          <w:tblInd w:w="0" w:type="dxa"/>
          <w:tblLook w:val="04A0"/>
        </w:tblPrEx>
        <w:tc>
          <w:tcPr>
            <w:tcW w:w="4698" w:type="dxa"/>
          </w:tcPr>
          <w:p w:rsidR="006E6FE5" w:rsidRPr="000762B6">
            <w:pPr>
              <w:spacing w:before="0"/>
              <w:rPr>
                <w:rFonts w:cstheme="minorHAnsi"/>
                <w:b/>
                <w:szCs w:val="20"/>
              </w:rPr>
            </w:pPr>
            <w:r w:rsidRPr="000762B6">
              <w:rPr>
                <w:rFonts w:asciiTheme="minorHAnsi" w:hAnsiTheme="minorHAnsi" w:cstheme="minorHAnsi"/>
                <w:b/>
                <w:szCs w:val="20"/>
              </w:rPr>
              <w:t>PRODUCT SERVICE CODE*</w:t>
            </w:r>
          </w:p>
        </w:tc>
        <w:tc>
          <w:tcPr>
            <w:tcW w:w="5220" w:type="dxa"/>
          </w:tcPr>
          <w:p w:rsidR="006E6FE5" w:rsidRPr="00C71F9E">
            <w:pPr>
              <w:spacing w:before="0"/>
              <w:rPr>
                <w:rStyle w:val="AAMSKBFill-InHighlight"/>
                <w:color w:val="auto"/>
              </w:rPr>
            </w:pPr>
            <w:r>
              <w:rPr>
                <w:rStyle w:val="AAMSKBFill-InHighlight"/>
                <w:color w:val="auto"/>
              </w:rPr>
              <w:t>J063</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NAICS CODE*</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541519</w:t>
            </w:r>
          </w:p>
        </w:tc>
      </w:tr>
      <w:tr w:rsidTr="006E6FE5">
        <w:tblPrEx>
          <w:tblW w:w="9918" w:type="dxa"/>
          <w:tblInd w:w="0" w:type="dxa"/>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CONTRACTING OFFICE ADDRESS</w:t>
            </w:r>
          </w:p>
        </w:tc>
        <w:tc>
          <w:tcPr>
            <w:tcW w:w="5220" w:type="dxa"/>
          </w:tcPr>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DEPARTMENT OF VETERANS AFFAIRS</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NETWORK CONTRACTING OFFICE 23</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4801 VETERANS DRIVE</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SAINT CLOUD MN  56303</w:t>
            </w:r>
            <w:r w:rsidRPr="004C7C18">
              <w:rPr>
                <w:rStyle w:val="AAMSKBFill-InHighlight"/>
                <w:rFonts w:asciiTheme="minorHAnsi" w:hAnsiTheme="minorHAnsi" w:cstheme="minorHAnsi"/>
              </w:rPr>
              <w:t xml:space="preserve"> </w:t>
            </w:r>
          </w:p>
          <w:p w:rsidR="00783A50" w:rsidRPr="004C7C18">
            <w:pPr>
              <w:spacing w:before="0"/>
              <w:rPr>
                <w:rFonts w:asciiTheme="minorHAnsi" w:hAnsiTheme="minorHAnsi" w:cstheme="minorHAnsi"/>
                <w:szCs w:val="20"/>
              </w:rPr>
            </w:pP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POINT OF CONTACT*</w:t>
            </w:r>
          </w:p>
          <w:p w:rsidR="00783A50" w:rsidRPr="000762B6">
            <w:pPr>
              <w:spacing w:before="0"/>
              <w:rPr>
                <w:rFonts w:asciiTheme="minorHAnsi" w:hAnsiTheme="minorHAnsi" w:cstheme="minorHAnsi"/>
                <w:b/>
                <w:szCs w:val="20"/>
              </w:rPr>
            </w:pPr>
          </w:p>
          <w:p w:rsidR="00783A50" w:rsidRPr="000762B6" w:rsidP="000762B6">
            <w:pPr>
              <w:spacing w:before="0"/>
              <w:rPr>
                <w:rFonts w:asciiTheme="minorHAnsi" w:hAnsiTheme="minorHAnsi" w:cstheme="minorHAnsi"/>
                <w:b/>
                <w:szCs w:val="20"/>
              </w:rPr>
            </w:pPr>
          </w:p>
        </w:tc>
        <w:tc>
          <w:tcPr>
            <w:tcW w:w="5220" w:type="dxa"/>
            <w:hideMark/>
          </w:tcPr>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Contracting Officer</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Emanuel Nevarez</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emanuel.nevarez@va.gov</w:t>
            </w:r>
          </w:p>
          <w:p w:rsidR="00783A50" w:rsidRPr="004C7C18">
            <w:pPr>
              <w:spacing w:before="0"/>
              <w:rPr>
                <w:rFonts w:asciiTheme="minorHAnsi" w:eastAsiaTheme="minorHAnsi" w:hAnsiTheme="minorHAnsi" w:cstheme="minorHAnsi"/>
                <w:szCs w:val="20"/>
                <w:bdr w:val="none" w:sz="0" w:space="0" w:color="auto" w:frame="1"/>
              </w:rPr>
            </w:pPr>
          </w:p>
          <w:p w:rsidR="00783A50" w:rsidRPr="004C7C18">
            <w:pPr>
              <w:spacing w:before="0"/>
              <w:rPr>
                <w:rFonts w:asciiTheme="minorHAnsi" w:eastAsiaTheme="minorHAnsi" w:hAnsiTheme="minorHAnsi" w:cstheme="minorHAnsi"/>
                <w:szCs w:val="20"/>
                <w:bdr w:val="none" w:sz="0" w:space="0" w:color="auto" w:frame="1"/>
              </w:rPr>
            </w:pPr>
          </w:p>
          <w:p w:rsidR="00783A50" w:rsidRPr="004C7C18">
            <w:pPr>
              <w:spacing w:before="0"/>
              <w:rPr>
                <w:rFonts w:asciiTheme="minorHAnsi" w:hAnsiTheme="minorHAnsi" w:cstheme="minorHAnsi"/>
                <w:szCs w:val="20"/>
              </w:rPr>
            </w:pPr>
          </w:p>
        </w:tc>
      </w:tr>
    </w:tbl>
    <w:p w:rsidR="00783A50" w:rsidRPr="004C7C18" w:rsidP="00783A50">
      <w:pPr>
        <w:rPr>
          <w:rFonts w:cstheme="minorHAnsi"/>
          <w:szCs w:val="20"/>
        </w:rPr>
      </w:pPr>
    </w:p>
    <w:p w:rsidR="004C7C18" w:rsidRPr="004C7C18" w:rsidP="000762B6">
      <w:pPr>
        <w:pBdr>
          <w:top w:val="single" w:sz="4" w:space="1" w:color="auto"/>
          <w:bottom w:val="single" w:sz="4" w:space="1" w:color="auto"/>
        </w:pBdr>
        <w:spacing w:before="0" w:after="160" w:line="252" w:lineRule="auto"/>
        <w:jc w:val="center"/>
        <w:rPr>
          <w:rFonts w:eastAsia="Calibri" w:cstheme="minorHAnsi"/>
          <w:b/>
          <w:sz w:val="22"/>
        </w:rPr>
      </w:pPr>
      <w:r>
        <w:rPr>
          <w:rFonts w:cstheme="minorHAnsi"/>
          <w:b/>
          <w:color w:val="4F81BD" w:themeColor="accent1"/>
          <w:sz w:val="28"/>
          <w:szCs w:val="28"/>
        </w:rPr>
        <w:t>PLACE OF PERFORMANCE</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0E2EDD">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tcPr>
          <w:p w:rsidR="00CB2EE9" w:rsidRPr="000762B6">
            <w:pPr>
              <w:spacing w:before="0"/>
              <w:rPr>
                <w:rFonts w:cstheme="minorHAnsi"/>
                <w:b/>
                <w:szCs w:val="20"/>
              </w:rPr>
            </w:pPr>
            <w:r w:rsidRPr="000762B6">
              <w:rPr>
                <w:rFonts w:cstheme="minorHAnsi"/>
                <w:b/>
                <w:szCs w:val="20"/>
              </w:rPr>
              <w:t>ADDRESS</w:t>
            </w: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DEPARTMENT OF VETERANS AFFAIRS</w:t>
            </w: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Fargo VA Health Care System</w:t>
            </w: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2101 Elm St N</w:t>
            </w: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Fargo</w:t>
            </w:r>
            <w:r w:rsidRPr="004C7C18">
              <w:rPr>
                <w:rFonts w:asciiTheme="minorHAnsi" w:hAnsiTheme="minorHAnsi" w:cstheme="minorHAnsi"/>
                <w:szCs w:val="20"/>
              </w:rPr>
              <w:t xml:space="preserve"> </w:t>
            </w:r>
            <w:r>
              <w:rPr>
                <w:rStyle w:val="AAMSKBFill-InHighlight"/>
                <w:rFonts w:asciiTheme="minorHAnsi" w:hAnsiTheme="minorHAnsi" w:cstheme="minorHAnsi"/>
                <w:color w:val="auto"/>
              </w:rPr>
              <w:t>ND</w:t>
            </w:r>
          </w:p>
        </w:tc>
      </w:tr>
      <w:tr w:rsidTr="000E2EDD">
        <w:tblPrEx>
          <w:tblW w:w="9918" w:type="dxa"/>
          <w:tblInd w:w="0" w:type="dxa"/>
          <w:tblLook w:val="04A0"/>
        </w:tblPrEx>
        <w:tc>
          <w:tcPr>
            <w:tcW w:w="4675" w:type="dxa"/>
            <w:hideMark/>
          </w:tcPr>
          <w:p w:rsidR="004C7C18" w:rsidRPr="000762B6">
            <w:pPr>
              <w:spacing w:before="0"/>
              <w:rPr>
                <w:rFonts w:asciiTheme="minorHAnsi" w:hAnsiTheme="minorHAnsi" w:cstheme="minorHAnsi"/>
                <w:b/>
                <w:szCs w:val="20"/>
              </w:rPr>
            </w:pPr>
            <w:r w:rsidRPr="000762B6">
              <w:rPr>
                <w:rFonts w:asciiTheme="minorHAnsi" w:hAnsiTheme="minorHAnsi" w:cstheme="minorHAnsi"/>
                <w:b/>
                <w:szCs w:val="20"/>
              </w:rPr>
              <w:t>POSTAL CODE</w:t>
            </w:r>
          </w:p>
        </w:tc>
        <w:tc>
          <w:tcPr>
            <w:tcW w:w="5243" w:type="dxa"/>
            <w:hideMark/>
          </w:tcPr>
          <w:p w:rsidR="004C7C18" w:rsidRPr="00CB2EE9">
            <w:pPr>
              <w:spacing w:before="0"/>
              <w:rPr>
                <w:rFonts w:asciiTheme="minorHAnsi" w:hAnsiTheme="minorHAnsi" w:cstheme="minorHAnsi"/>
                <w:szCs w:val="20"/>
              </w:rPr>
            </w:pPr>
            <w:r>
              <w:rPr>
                <w:rFonts w:asciiTheme="minorHAnsi" w:hAnsiTheme="minorHAnsi" w:cstheme="minorHAnsi"/>
                <w:szCs w:val="20"/>
              </w:rPr>
              <w:t>58102</w:t>
            </w:r>
          </w:p>
        </w:tc>
      </w:tr>
      <w:tr w:rsidTr="000E2EDD">
        <w:tblPrEx>
          <w:tblW w:w="9918" w:type="dxa"/>
          <w:tblInd w:w="0" w:type="dxa"/>
          <w:tblLook w:val="04A0"/>
        </w:tblPrEx>
        <w:tc>
          <w:tcPr>
            <w:tcW w:w="4675" w:type="dxa"/>
            <w:hideMark/>
          </w:tcPr>
          <w:p w:rsidR="004C7C18" w:rsidRPr="000762B6">
            <w:pPr>
              <w:spacing w:before="0"/>
              <w:rPr>
                <w:rFonts w:asciiTheme="minorHAnsi" w:hAnsiTheme="minorHAnsi" w:cstheme="minorHAnsi"/>
                <w:b/>
                <w:szCs w:val="20"/>
              </w:rPr>
            </w:pPr>
            <w:r w:rsidRPr="000762B6">
              <w:rPr>
                <w:rFonts w:asciiTheme="minorHAnsi" w:hAnsiTheme="minorHAnsi" w:cstheme="minorHAnsi"/>
                <w:b/>
                <w:szCs w:val="20"/>
              </w:rPr>
              <w:t>COUNTRY</w:t>
            </w:r>
          </w:p>
        </w:tc>
        <w:tc>
          <w:tcPr>
            <w:tcW w:w="5243" w:type="dxa"/>
            <w:hideMark/>
          </w:tcPr>
          <w:p w:rsidR="004C7C18" w:rsidRPr="00CB2EE9">
            <w:pPr>
              <w:spacing w:before="0"/>
              <w:rPr>
                <w:rFonts w:asciiTheme="minorHAnsi" w:hAnsiTheme="minorHAnsi" w:cstheme="minorHAnsi"/>
                <w:szCs w:val="20"/>
              </w:rPr>
            </w:pPr>
            <w:r>
              <w:rPr>
                <w:rFonts w:asciiTheme="minorHAnsi" w:hAnsiTheme="minorHAnsi" w:cstheme="minorHAnsi"/>
                <w:szCs w:val="20"/>
              </w:rPr>
              <w:t>USA</w:t>
            </w:r>
          </w:p>
        </w:tc>
      </w:tr>
    </w:tbl>
    <w:p w:rsidR="004C7C18" w:rsidRPr="004C7C18" w:rsidP="004C7C18">
      <w:pPr>
        <w:spacing w:before="0" w:after="160" w:line="252" w:lineRule="auto"/>
        <w:jc w:val="center"/>
        <w:rPr>
          <w:rFonts w:eastAsia="Calibri" w:cstheme="minorHAnsi"/>
          <w:b/>
          <w:sz w:val="22"/>
        </w:rPr>
      </w:pPr>
    </w:p>
    <w:p w:rsidR="004C7C18" w:rsidRPr="004C7C18" w:rsidP="000762B6">
      <w:pPr>
        <w:pBdr>
          <w:top w:val="single" w:sz="4" w:space="1" w:color="auto"/>
          <w:bottom w:val="single" w:sz="4" w:space="1" w:color="auto"/>
        </w:pBdr>
        <w:spacing w:before="0" w:after="160" w:line="252" w:lineRule="auto"/>
        <w:jc w:val="center"/>
        <w:rPr>
          <w:rFonts w:eastAsia="Calibri" w:cstheme="minorHAnsi"/>
          <w:b/>
          <w:sz w:val="22"/>
        </w:rPr>
      </w:pPr>
      <w:r>
        <w:rPr>
          <w:rFonts w:cstheme="minorHAnsi"/>
          <w:b/>
          <w:color w:val="4F81BD" w:themeColor="accent1"/>
          <w:sz w:val="28"/>
          <w:szCs w:val="28"/>
        </w:rPr>
        <w:t>ADDITIONAL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9C37D0">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AGENCY’S URL</w:t>
            </w:r>
          </w:p>
        </w:tc>
        <w:tc>
          <w:tcPr>
            <w:tcW w:w="5243" w:type="dxa"/>
            <w:hideMark/>
          </w:tcPr>
          <w:p w:rsidR="004C7C18" w:rsidRPr="004C7C18">
            <w:pPr>
              <w:spacing w:before="0"/>
              <w:rPr>
                <w:rFonts w:asciiTheme="minorHAnsi" w:hAnsiTheme="minorHAnsi" w:cstheme="minorHAnsi"/>
              </w:rPr>
            </w:pPr>
          </w:p>
        </w:tc>
      </w:tr>
      <w:tr w:rsidTr="009C37D0">
        <w:tblPrEx>
          <w:tblW w:w="9918" w:type="dxa"/>
          <w:tblInd w:w="0" w:type="dxa"/>
          <w:tblLook w:val="04A0"/>
        </w:tblPrEx>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URL DESCRIPTION</w:t>
            </w:r>
          </w:p>
        </w:tc>
        <w:tc>
          <w:tcPr>
            <w:tcW w:w="5243" w:type="dxa"/>
            <w:hideMark/>
          </w:tcPr>
          <w:p w:rsidR="004C7C18" w:rsidRPr="004C7C18">
            <w:pPr>
              <w:spacing w:before="0"/>
              <w:rPr>
                <w:rFonts w:asciiTheme="minorHAnsi" w:hAnsiTheme="minorHAnsi" w:cstheme="minorHAnsi"/>
                <w:szCs w:val="20"/>
              </w:rPr>
            </w:pPr>
          </w:p>
        </w:tc>
      </w:tr>
      <w:tr w:rsidTr="009C37D0">
        <w:tblPrEx>
          <w:tblW w:w="9918" w:type="dxa"/>
          <w:tblInd w:w="0" w:type="dxa"/>
          <w:tblLook w:val="04A0"/>
        </w:tblPrEx>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AGENCY CONTACT’S EMAIL ADDRESS</w:t>
            </w:r>
          </w:p>
        </w:tc>
        <w:tc>
          <w:tcPr>
            <w:tcW w:w="5243" w:type="dxa"/>
            <w:hideMark/>
          </w:tcPr>
          <w:p w:rsidR="004C7C18" w:rsidRPr="004C7C18">
            <w:pPr>
              <w:spacing w:before="0"/>
              <w:rPr>
                <w:rFonts w:asciiTheme="minorHAnsi" w:hAnsiTheme="minorHAnsi" w:cstheme="minorHAnsi"/>
                <w:szCs w:val="20"/>
              </w:rPr>
            </w:pPr>
            <w:r>
              <w:rPr>
                <w:rFonts w:asciiTheme="minorHAnsi" w:hAnsiTheme="minorHAnsi" w:cstheme="minorHAnsi"/>
                <w:szCs w:val="20"/>
              </w:rPr>
              <w:t>emanuel.nevarez@va.gov</w:t>
            </w:r>
          </w:p>
        </w:tc>
      </w:tr>
      <w:tr w:rsidTr="009C37D0">
        <w:tblPrEx>
          <w:tblW w:w="9918" w:type="dxa"/>
          <w:tblInd w:w="0" w:type="dxa"/>
          <w:tblLook w:val="04A0"/>
        </w:tblPrEx>
        <w:trPr>
          <w:trHeight w:val="233"/>
        </w:trPr>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EMAIL DESCRIPTION</w:t>
            </w:r>
          </w:p>
        </w:tc>
        <w:tc>
          <w:tcPr>
            <w:tcW w:w="5243" w:type="dxa"/>
            <w:hideMark/>
          </w:tcPr>
          <w:p w:rsidR="004C7C18" w:rsidRPr="004C7C18">
            <w:pPr>
              <w:spacing w:before="0"/>
              <w:rPr>
                <w:rFonts w:asciiTheme="minorHAnsi" w:hAnsiTheme="minorHAnsi" w:cstheme="minorHAnsi"/>
                <w:szCs w:val="20"/>
              </w:rPr>
            </w:pPr>
            <w:r>
              <w:rPr>
                <w:rFonts w:asciiTheme="minorHAnsi" w:hAnsiTheme="minorHAnsi" w:cstheme="minorHAnsi"/>
                <w:szCs w:val="20"/>
              </w:rPr>
              <w:t>Contracting Officer</w:t>
            </w:r>
          </w:p>
        </w:tc>
      </w:tr>
    </w:tbl>
    <w:p w:rsidR="009C37D0">
      <w:r>
        <w:br w:type="page"/>
      </w:r>
    </w:p>
    <w:p w:rsidR="00D4347A" w:rsidRPr="00917C3B" w:rsidP="00917C3B">
      <w:pPr>
        <w:pBdr>
          <w:top w:val="single" w:sz="4" w:space="1" w:color="auto"/>
          <w:bottom w:val="single" w:sz="4" w:space="1" w:color="auto"/>
        </w:pBdr>
        <w:jc w:val="center"/>
        <w:rPr>
          <w:rFonts w:cstheme="minorHAnsi"/>
          <w:b/>
          <w:sz w:val="22"/>
        </w:rPr>
      </w:pPr>
      <w:r>
        <w:rPr>
          <w:rFonts w:cstheme="minorHAnsi"/>
          <w:b/>
          <w:color w:val="4F81BD" w:themeColor="accent1"/>
          <w:sz w:val="28"/>
          <w:szCs w:val="28"/>
        </w:rPr>
        <w:t>DESCRIPTION</w:t>
      </w:r>
    </w:p>
    <w:p w:rsidR="00BD7EA2" w:rsidP="00766D3C">
      <w:pPr>
        <w:rPr>
          <w:b/>
          <w:bCs/>
        </w:rPr>
      </w:pPr>
      <w:r>
        <w:rPr>
          <w:b/>
          <w:bCs/>
        </w:rPr>
        <w:t>FARGO VA HEALTH CARE SYSTEM</w:t>
      </w:r>
      <w:r w:rsidR="00D308B0">
        <w:rPr>
          <w:b/>
          <w:bCs/>
        </w:rPr>
        <w:t xml:space="preserve"> INDUSTRY DAY</w:t>
      </w:r>
    </w:p>
    <w:p w:rsidR="00BD7EA2" w:rsidP="00766D3C">
      <w:pPr>
        <w:rPr>
          <w:b/>
          <w:bCs/>
        </w:rPr>
      </w:pPr>
      <w:r>
        <w:rPr>
          <w:b/>
          <w:bCs/>
        </w:rPr>
        <w:t>FARGO VA HEALTH CARE SYSTEM INDUSTRY DAY</w:t>
      </w:r>
      <w:r w:rsidR="003C7ADB">
        <w:rPr>
          <w:b/>
          <w:bCs/>
        </w:rPr>
        <w:t xml:space="preserve">: </w:t>
      </w:r>
      <w:r w:rsidR="00E52BAB">
        <w:rPr>
          <w:b/>
          <w:bCs/>
        </w:rPr>
        <w:t>OVERHEAD PAGING / PUBLIC ADDRESS SYSTEM</w:t>
      </w:r>
    </w:p>
    <w:p w:rsidR="00393CA1" w:rsidP="00393CA1">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Please join the Department of Veterans Affairs, </w:t>
      </w:r>
      <w:r w:rsidR="00E52BAB">
        <w:rPr>
          <w:rFonts w:ascii="Calibri" w:hAnsi="Calibri" w:cs="Calibri"/>
          <w:sz w:val="22"/>
          <w:szCs w:val="22"/>
        </w:rPr>
        <w:t>Fargo VA Health Care System</w:t>
      </w:r>
      <w:r>
        <w:rPr>
          <w:rFonts w:ascii="Calibri" w:hAnsi="Calibri" w:cs="Calibri"/>
          <w:sz w:val="22"/>
          <w:szCs w:val="22"/>
        </w:rPr>
        <w:t xml:space="preserve"> for a</w:t>
      </w:r>
      <w:r w:rsidR="00CB2B91">
        <w:rPr>
          <w:rFonts w:ascii="Calibri" w:hAnsi="Calibri" w:cs="Calibri"/>
          <w:sz w:val="22"/>
          <w:szCs w:val="22"/>
        </w:rPr>
        <w:t>n onsite Industry Day</w:t>
      </w:r>
      <w:r w:rsidR="00FE528E">
        <w:rPr>
          <w:rFonts w:ascii="Calibri" w:hAnsi="Calibri" w:cs="Calibri"/>
          <w:sz w:val="22"/>
          <w:szCs w:val="22"/>
        </w:rPr>
        <w:t xml:space="preserve"> as it relates</w:t>
      </w:r>
      <w:r w:rsidR="00C1741E">
        <w:rPr>
          <w:rFonts w:ascii="Calibri" w:hAnsi="Calibri" w:cs="Calibri"/>
          <w:sz w:val="22"/>
          <w:szCs w:val="22"/>
        </w:rPr>
        <w:t xml:space="preserve"> to </w:t>
      </w:r>
      <w:r w:rsidR="00E52BAB">
        <w:rPr>
          <w:rFonts w:ascii="Calibri" w:hAnsi="Calibri" w:cs="Calibri"/>
          <w:sz w:val="22"/>
          <w:szCs w:val="22"/>
        </w:rPr>
        <w:t>Fargo VA Health Care System</w:t>
      </w:r>
      <w:r w:rsidR="007E1768">
        <w:rPr>
          <w:rFonts w:ascii="Calibri" w:hAnsi="Calibri" w:cs="Calibri"/>
          <w:sz w:val="22"/>
          <w:szCs w:val="22"/>
        </w:rPr>
        <w:t>’s</w:t>
      </w:r>
      <w:r w:rsidR="00C1741E">
        <w:rPr>
          <w:rFonts w:ascii="Calibri" w:hAnsi="Calibri" w:cs="Calibri"/>
          <w:sz w:val="22"/>
          <w:szCs w:val="22"/>
        </w:rPr>
        <w:t xml:space="preserve"> need for </w:t>
      </w:r>
      <w:r w:rsidR="007E1768">
        <w:rPr>
          <w:rFonts w:ascii="Calibri" w:hAnsi="Calibri" w:cs="Calibri"/>
          <w:sz w:val="22"/>
          <w:szCs w:val="22"/>
        </w:rPr>
        <w:t>a new Overhead Paging / Public Address System</w:t>
      </w:r>
      <w:r w:rsidR="00BE354D">
        <w:rPr>
          <w:rFonts w:ascii="Calibri" w:hAnsi="Calibri" w:cs="Calibri"/>
          <w:sz w:val="22"/>
          <w:szCs w:val="22"/>
        </w:rPr>
        <w:t>.</w:t>
      </w:r>
    </w:p>
    <w:p w:rsidR="007E1768" w:rsidP="00393CA1">
      <w:pPr>
        <w:pStyle w:val="NormalWeb"/>
        <w:spacing w:before="0" w:beforeAutospacing="0" w:after="0" w:afterAutospacing="0"/>
        <w:rPr>
          <w:rFonts w:ascii="Calibri" w:hAnsi="Calibri" w:cs="Calibri"/>
          <w:sz w:val="22"/>
          <w:szCs w:val="22"/>
        </w:rPr>
      </w:pPr>
    </w:p>
    <w:p w:rsidR="006E36B7" w:rsidP="00393CA1">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This invitation is open to </w:t>
      </w:r>
      <w:r w:rsidR="00203248">
        <w:rPr>
          <w:rFonts w:ascii="Calibri" w:hAnsi="Calibri" w:cs="Calibri"/>
          <w:sz w:val="22"/>
          <w:szCs w:val="22"/>
        </w:rPr>
        <w:t xml:space="preserve">all vendors who </w:t>
      </w:r>
      <w:r w:rsidR="00FF1F7E">
        <w:rPr>
          <w:rFonts w:ascii="Calibri" w:hAnsi="Calibri" w:cs="Calibri"/>
          <w:sz w:val="22"/>
          <w:szCs w:val="22"/>
        </w:rPr>
        <w:t xml:space="preserve">believe they might have the capability to provide </w:t>
      </w:r>
      <w:r w:rsidR="00927618">
        <w:rPr>
          <w:rFonts w:ascii="Calibri" w:hAnsi="Calibri" w:cs="Calibri"/>
          <w:sz w:val="22"/>
          <w:szCs w:val="22"/>
        </w:rPr>
        <w:t xml:space="preserve">the necessary </w:t>
      </w:r>
      <w:r w:rsidR="007E1768">
        <w:rPr>
          <w:rFonts w:ascii="Calibri" w:hAnsi="Calibri" w:cs="Calibri"/>
          <w:sz w:val="22"/>
          <w:szCs w:val="22"/>
        </w:rPr>
        <w:t>Equipment</w:t>
      </w:r>
      <w:r w:rsidR="00927618">
        <w:rPr>
          <w:rFonts w:ascii="Calibri" w:hAnsi="Calibri" w:cs="Calibri"/>
          <w:sz w:val="22"/>
          <w:szCs w:val="22"/>
        </w:rPr>
        <w:t xml:space="preserve"> </w:t>
      </w:r>
      <w:r w:rsidR="00381E9B">
        <w:rPr>
          <w:rFonts w:ascii="Calibri" w:hAnsi="Calibri" w:cs="Calibri"/>
          <w:sz w:val="22"/>
          <w:szCs w:val="22"/>
        </w:rPr>
        <w:t xml:space="preserve">to </w:t>
      </w:r>
      <w:r w:rsidR="007E1768">
        <w:rPr>
          <w:rFonts w:ascii="Calibri" w:hAnsi="Calibri" w:cs="Calibri"/>
          <w:sz w:val="22"/>
          <w:szCs w:val="22"/>
        </w:rPr>
        <w:t>the Fargo VA Health Care System</w:t>
      </w:r>
      <w:r w:rsidR="00381E9B">
        <w:rPr>
          <w:rFonts w:ascii="Calibri" w:hAnsi="Calibri" w:cs="Calibri"/>
          <w:sz w:val="22"/>
          <w:szCs w:val="22"/>
        </w:rPr>
        <w:t>.</w:t>
      </w:r>
    </w:p>
    <w:p w:rsidR="006E36B7" w:rsidP="00393CA1">
      <w:pPr>
        <w:pStyle w:val="NormalWeb"/>
        <w:spacing w:before="0" w:beforeAutospacing="0" w:after="0" w:afterAutospacing="0"/>
        <w:rPr>
          <w:rFonts w:ascii="Calibri" w:hAnsi="Calibri" w:cs="Calibri"/>
          <w:sz w:val="22"/>
          <w:szCs w:val="22"/>
        </w:rPr>
      </w:pPr>
    </w:p>
    <w:p w:rsidR="003B2670" w:rsidP="00393CA1">
      <w:pPr>
        <w:pStyle w:val="NormalWeb"/>
        <w:spacing w:before="0" w:beforeAutospacing="0" w:after="0" w:afterAutospacing="0"/>
        <w:rPr>
          <w:rFonts w:ascii="Calibri" w:hAnsi="Calibri" w:cs="Calibri"/>
          <w:sz w:val="22"/>
          <w:szCs w:val="22"/>
        </w:rPr>
      </w:pPr>
      <w:r>
        <w:rPr>
          <w:rFonts w:ascii="Calibri" w:hAnsi="Calibri" w:cs="Calibri"/>
          <w:sz w:val="22"/>
          <w:szCs w:val="22"/>
        </w:rPr>
        <w:t>The purpose</w:t>
      </w:r>
      <w:r w:rsidR="00BE2457">
        <w:rPr>
          <w:rFonts w:ascii="Calibri" w:hAnsi="Calibri" w:cs="Calibri"/>
          <w:sz w:val="22"/>
          <w:szCs w:val="22"/>
        </w:rPr>
        <w:t xml:space="preserve"> of this industry day is to conduct market research as well as to survey the market to ascertain </w:t>
      </w:r>
      <w:r w:rsidR="00BE2457">
        <w:rPr>
          <w:rFonts w:ascii="Calibri" w:hAnsi="Calibri" w:cs="Calibri"/>
          <w:sz w:val="22"/>
          <w:szCs w:val="22"/>
        </w:rPr>
        <w:t>whether-or-not</w:t>
      </w:r>
      <w:r w:rsidR="00BE2457">
        <w:rPr>
          <w:rFonts w:ascii="Calibri" w:hAnsi="Calibri" w:cs="Calibri"/>
          <w:sz w:val="22"/>
          <w:szCs w:val="22"/>
        </w:rPr>
        <w:t xml:space="preserve"> </w:t>
      </w:r>
      <w:r w:rsidR="001A4EE4">
        <w:rPr>
          <w:rFonts w:ascii="Calibri" w:hAnsi="Calibri" w:cs="Calibri"/>
          <w:sz w:val="22"/>
          <w:szCs w:val="22"/>
        </w:rPr>
        <w:t xml:space="preserve">there are other sources willing and capable of providing the </w:t>
      </w:r>
      <w:r w:rsidR="00BA5962">
        <w:rPr>
          <w:rFonts w:ascii="Calibri" w:hAnsi="Calibri" w:cs="Calibri"/>
          <w:sz w:val="22"/>
          <w:szCs w:val="22"/>
        </w:rPr>
        <w:t>needed</w:t>
      </w:r>
      <w:r w:rsidR="002D0B90">
        <w:rPr>
          <w:rFonts w:ascii="Calibri" w:hAnsi="Calibri" w:cs="Calibri"/>
          <w:sz w:val="22"/>
          <w:szCs w:val="22"/>
        </w:rPr>
        <w:t xml:space="preserve"> supplies and services.</w:t>
      </w:r>
    </w:p>
    <w:p w:rsidR="003B2670" w:rsidP="00393CA1">
      <w:pPr>
        <w:pStyle w:val="NormalWeb"/>
        <w:spacing w:before="0" w:beforeAutospacing="0" w:after="0" w:afterAutospacing="0"/>
        <w:rPr>
          <w:rFonts w:ascii="Calibri" w:hAnsi="Calibri" w:cs="Calibri"/>
          <w:sz w:val="22"/>
          <w:szCs w:val="22"/>
        </w:rPr>
      </w:pPr>
    </w:p>
    <w:p w:rsidR="005A4B93" w:rsidP="00393CA1">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This </w:t>
      </w:r>
      <w:r w:rsidR="004C1F3D">
        <w:rPr>
          <w:rFonts w:ascii="Calibri" w:hAnsi="Calibri" w:cs="Calibri"/>
          <w:sz w:val="22"/>
          <w:szCs w:val="22"/>
        </w:rPr>
        <w:t>Industry Day</w:t>
      </w:r>
      <w:r>
        <w:rPr>
          <w:rFonts w:ascii="Calibri" w:hAnsi="Calibri" w:cs="Calibri"/>
          <w:sz w:val="22"/>
          <w:szCs w:val="22"/>
        </w:rPr>
        <w:t xml:space="preserve"> will also allow potential contractors/vendors to submit</w:t>
      </w:r>
      <w:r w:rsidR="00D62AB1">
        <w:rPr>
          <w:rFonts w:ascii="Calibri" w:hAnsi="Calibri" w:cs="Calibri"/>
          <w:sz w:val="22"/>
          <w:szCs w:val="22"/>
        </w:rPr>
        <w:t xml:space="preserve"> a non-binding statement of interest</w:t>
      </w:r>
      <w:r w:rsidR="00AE6E15">
        <w:rPr>
          <w:rFonts w:ascii="Calibri" w:hAnsi="Calibri" w:cs="Calibri"/>
          <w:sz w:val="22"/>
          <w:szCs w:val="22"/>
        </w:rPr>
        <w:t xml:space="preserve"> and possible documentation demonstrating their capabilities.</w:t>
      </w:r>
      <w:r w:rsidR="00095787">
        <w:rPr>
          <w:rFonts w:ascii="Calibri" w:hAnsi="Calibri" w:cs="Calibri"/>
          <w:sz w:val="22"/>
          <w:szCs w:val="22"/>
        </w:rPr>
        <w:t xml:space="preserve"> </w:t>
      </w:r>
      <w:r w:rsidR="00A567F4">
        <w:rPr>
          <w:rFonts w:ascii="Calibri" w:hAnsi="Calibri" w:cs="Calibri"/>
          <w:sz w:val="22"/>
          <w:szCs w:val="22"/>
        </w:rPr>
        <w:t xml:space="preserve">The interested parties </w:t>
      </w:r>
      <w:r w:rsidR="004A1E08">
        <w:rPr>
          <w:rFonts w:ascii="Calibri" w:hAnsi="Calibri" w:cs="Calibri"/>
          <w:sz w:val="22"/>
          <w:szCs w:val="22"/>
        </w:rPr>
        <w:t xml:space="preserve">will visit the site on the scheduled day for a </w:t>
      </w:r>
      <w:r w:rsidR="009D2F6F">
        <w:rPr>
          <w:rFonts w:ascii="Calibri" w:hAnsi="Calibri" w:cs="Calibri"/>
          <w:sz w:val="22"/>
          <w:szCs w:val="22"/>
        </w:rPr>
        <w:t>tour of the area</w:t>
      </w:r>
      <w:r w:rsidR="00C51404">
        <w:rPr>
          <w:rFonts w:ascii="Calibri" w:hAnsi="Calibri" w:cs="Calibri"/>
          <w:sz w:val="22"/>
          <w:szCs w:val="22"/>
        </w:rPr>
        <w:t xml:space="preserve"> and needs</w:t>
      </w:r>
      <w:r w:rsidR="00742C99">
        <w:rPr>
          <w:rFonts w:ascii="Calibri" w:hAnsi="Calibri" w:cs="Calibri"/>
          <w:sz w:val="22"/>
          <w:szCs w:val="22"/>
        </w:rPr>
        <w:t>.</w:t>
      </w:r>
      <w:r w:rsidR="00995D93">
        <w:rPr>
          <w:rFonts w:ascii="Calibri" w:hAnsi="Calibri" w:cs="Calibri"/>
          <w:sz w:val="22"/>
          <w:szCs w:val="22"/>
        </w:rPr>
        <w:t xml:space="preserve"> </w:t>
      </w:r>
      <w:r w:rsidR="00742C99">
        <w:rPr>
          <w:rFonts w:ascii="Calibri" w:hAnsi="Calibri" w:cs="Calibri"/>
          <w:sz w:val="22"/>
          <w:szCs w:val="22"/>
        </w:rPr>
        <w:t>The</w:t>
      </w:r>
      <w:r w:rsidR="00E5092D">
        <w:rPr>
          <w:rFonts w:ascii="Calibri" w:hAnsi="Calibri" w:cs="Calibri"/>
          <w:sz w:val="22"/>
          <w:szCs w:val="22"/>
        </w:rPr>
        <w:t xml:space="preserve"> </w:t>
      </w:r>
      <w:r w:rsidR="00C51404">
        <w:rPr>
          <w:rFonts w:ascii="Calibri" w:hAnsi="Calibri" w:cs="Calibri"/>
          <w:sz w:val="22"/>
          <w:szCs w:val="22"/>
        </w:rPr>
        <w:t>site visit</w:t>
      </w:r>
      <w:r w:rsidR="00E5092D">
        <w:rPr>
          <w:rFonts w:ascii="Calibri" w:hAnsi="Calibri" w:cs="Calibri"/>
          <w:sz w:val="22"/>
          <w:szCs w:val="22"/>
        </w:rPr>
        <w:t xml:space="preserve"> will </w:t>
      </w:r>
      <w:r w:rsidR="001E10C3">
        <w:rPr>
          <w:rFonts w:ascii="Calibri" w:hAnsi="Calibri" w:cs="Calibri"/>
          <w:sz w:val="22"/>
          <w:szCs w:val="22"/>
        </w:rPr>
        <w:t xml:space="preserve">give vendors an idea of the </w:t>
      </w:r>
      <w:r w:rsidR="0084436E">
        <w:rPr>
          <w:rFonts w:ascii="Calibri" w:hAnsi="Calibri" w:cs="Calibri"/>
          <w:sz w:val="22"/>
          <w:szCs w:val="22"/>
        </w:rPr>
        <w:t xml:space="preserve"> </w:t>
      </w:r>
      <w:r w:rsidR="00F60B76">
        <w:rPr>
          <w:rFonts w:ascii="Calibri" w:hAnsi="Calibri" w:cs="Calibri"/>
          <w:sz w:val="22"/>
          <w:szCs w:val="22"/>
        </w:rPr>
        <w:t>requirements</w:t>
      </w:r>
      <w:r w:rsidR="001E10C3">
        <w:rPr>
          <w:rFonts w:ascii="Calibri" w:hAnsi="Calibri" w:cs="Calibri"/>
          <w:sz w:val="22"/>
          <w:szCs w:val="22"/>
        </w:rPr>
        <w:t xml:space="preserve"> a</w:t>
      </w:r>
      <w:r w:rsidR="00C85D51">
        <w:rPr>
          <w:rFonts w:ascii="Calibri" w:hAnsi="Calibri" w:cs="Calibri"/>
          <w:sz w:val="22"/>
          <w:szCs w:val="22"/>
        </w:rPr>
        <w:t>nd what will be needed to successfully execute the</w:t>
      </w:r>
      <w:r>
        <w:rPr>
          <w:rFonts w:ascii="Calibri" w:hAnsi="Calibri" w:cs="Calibri"/>
          <w:sz w:val="22"/>
          <w:szCs w:val="22"/>
        </w:rPr>
        <w:t xml:space="preserve"> acquisition</w:t>
      </w:r>
      <w:r w:rsidR="00F2500E">
        <w:rPr>
          <w:rFonts w:ascii="Calibri" w:hAnsi="Calibri" w:cs="Calibri"/>
          <w:sz w:val="22"/>
          <w:szCs w:val="22"/>
        </w:rPr>
        <w:t xml:space="preserve">. </w:t>
      </w:r>
    </w:p>
    <w:p w:rsidR="005A4B93" w:rsidP="00393CA1">
      <w:pPr>
        <w:pStyle w:val="NormalWeb"/>
        <w:spacing w:before="0" w:beforeAutospacing="0" w:after="0" w:afterAutospacing="0"/>
        <w:rPr>
          <w:rFonts w:ascii="Calibri" w:hAnsi="Calibri" w:cs="Calibri"/>
          <w:sz w:val="22"/>
          <w:szCs w:val="22"/>
        </w:rPr>
      </w:pPr>
    </w:p>
    <w:p w:rsidR="003B2670" w:rsidP="00393CA1">
      <w:pPr>
        <w:pStyle w:val="NormalWeb"/>
        <w:spacing w:before="0" w:beforeAutospacing="0" w:after="0" w:afterAutospacing="0"/>
        <w:rPr>
          <w:rFonts w:ascii="Calibri" w:hAnsi="Calibri" w:cs="Calibri"/>
          <w:b/>
          <w:bCs/>
          <w:sz w:val="22"/>
          <w:szCs w:val="22"/>
        </w:rPr>
      </w:pPr>
      <w:r w:rsidRPr="004E7747">
        <w:rPr>
          <w:rFonts w:ascii="Calibri" w:hAnsi="Calibri" w:cs="Calibri"/>
          <w:b/>
          <w:bCs/>
          <w:sz w:val="22"/>
          <w:szCs w:val="22"/>
        </w:rPr>
        <w:t xml:space="preserve">Please </w:t>
      </w:r>
      <w:r w:rsidR="001C6DEB">
        <w:rPr>
          <w:rFonts w:ascii="Calibri" w:hAnsi="Calibri" w:cs="Calibri"/>
          <w:b/>
          <w:bCs/>
          <w:sz w:val="22"/>
          <w:szCs w:val="22"/>
        </w:rPr>
        <w:t>N</w:t>
      </w:r>
      <w:r w:rsidRPr="004E7747">
        <w:rPr>
          <w:rFonts w:ascii="Calibri" w:hAnsi="Calibri" w:cs="Calibri"/>
          <w:b/>
          <w:bCs/>
          <w:sz w:val="22"/>
          <w:szCs w:val="22"/>
        </w:rPr>
        <w:t xml:space="preserve">ote: </w:t>
      </w:r>
      <w:r w:rsidR="005A4B93">
        <w:rPr>
          <w:rFonts w:ascii="Calibri" w:hAnsi="Calibri" w:cs="Calibri"/>
          <w:b/>
          <w:bCs/>
          <w:sz w:val="22"/>
          <w:szCs w:val="22"/>
        </w:rPr>
        <w:t>At this time t</w:t>
      </w:r>
      <w:r w:rsidRPr="004E7747">
        <w:rPr>
          <w:rFonts w:ascii="Calibri" w:hAnsi="Calibri" w:cs="Calibri"/>
          <w:b/>
          <w:bCs/>
          <w:sz w:val="22"/>
          <w:szCs w:val="22"/>
        </w:rPr>
        <w:t>here will not be</w:t>
      </w:r>
      <w:r w:rsidRPr="004E7747" w:rsidR="001B48B4">
        <w:rPr>
          <w:rFonts w:ascii="Calibri" w:hAnsi="Calibri" w:cs="Calibri"/>
          <w:b/>
          <w:bCs/>
          <w:sz w:val="22"/>
          <w:szCs w:val="22"/>
        </w:rPr>
        <w:t xml:space="preserve"> any </w:t>
      </w:r>
      <w:r w:rsidRPr="004E7747" w:rsidR="005502AA">
        <w:rPr>
          <w:rFonts w:ascii="Calibri" w:hAnsi="Calibri" w:cs="Calibri"/>
          <w:b/>
          <w:bCs/>
          <w:sz w:val="22"/>
          <w:szCs w:val="22"/>
        </w:rPr>
        <w:t xml:space="preserve">form of construction performed to </w:t>
      </w:r>
      <w:r w:rsidRPr="004E7747" w:rsidR="00AC22D2">
        <w:rPr>
          <w:rFonts w:ascii="Calibri" w:hAnsi="Calibri" w:cs="Calibri"/>
          <w:b/>
          <w:bCs/>
          <w:sz w:val="22"/>
          <w:szCs w:val="22"/>
        </w:rPr>
        <w:t xml:space="preserve">accommodate any </w:t>
      </w:r>
      <w:r w:rsidR="005A4B93">
        <w:rPr>
          <w:rFonts w:ascii="Calibri" w:hAnsi="Calibri" w:cs="Calibri"/>
          <w:b/>
          <w:bCs/>
          <w:sz w:val="22"/>
          <w:szCs w:val="22"/>
        </w:rPr>
        <w:t>equipment</w:t>
      </w:r>
      <w:r w:rsidRPr="004E7747" w:rsidR="00AC22D2">
        <w:rPr>
          <w:rFonts w:ascii="Calibri" w:hAnsi="Calibri" w:cs="Calibri"/>
          <w:b/>
          <w:bCs/>
          <w:sz w:val="22"/>
          <w:szCs w:val="22"/>
        </w:rPr>
        <w:t xml:space="preserve">. </w:t>
      </w:r>
      <w:r w:rsidR="005A4B93">
        <w:rPr>
          <w:rFonts w:ascii="Calibri" w:hAnsi="Calibri" w:cs="Calibri"/>
          <w:b/>
          <w:bCs/>
          <w:sz w:val="22"/>
          <w:szCs w:val="22"/>
        </w:rPr>
        <w:t xml:space="preserve">If a contractor feels </w:t>
      </w:r>
      <w:r w:rsidR="00114ECF">
        <w:rPr>
          <w:rFonts w:ascii="Calibri" w:hAnsi="Calibri" w:cs="Calibri"/>
          <w:b/>
          <w:bCs/>
          <w:sz w:val="22"/>
          <w:szCs w:val="22"/>
        </w:rPr>
        <w:t>they will</w:t>
      </w:r>
      <w:r w:rsidR="00A16BBB">
        <w:rPr>
          <w:rFonts w:ascii="Calibri" w:hAnsi="Calibri" w:cs="Calibri"/>
          <w:b/>
          <w:bCs/>
          <w:sz w:val="22"/>
          <w:szCs w:val="22"/>
        </w:rPr>
        <w:t xml:space="preserve"> require construction in order to </w:t>
      </w:r>
      <w:r w:rsidR="00114ECF">
        <w:rPr>
          <w:rFonts w:ascii="Calibri" w:hAnsi="Calibri" w:cs="Calibri"/>
          <w:b/>
          <w:bCs/>
          <w:sz w:val="22"/>
          <w:szCs w:val="22"/>
        </w:rPr>
        <w:t xml:space="preserve">fulfill the acquisition’s requirements </w:t>
      </w:r>
      <w:r w:rsidR="00337AEE">
        <w:rPr>
          <w:rFonts w:ascii="Calibri" w:hAnsi="Calibri" w:cs="Calibri"/>
          <w:b/>
          <w:bCs/>
          <w:sz w:val="22"/>
          <w:szCs w:val="22"/>
        </w:rPr>
        <w:t xml:space="preserve">an explanation is requested. </w:t>
      </w:r>
    </w:p>
    <w:p w:rsidR="001E7954" w:rsidP="00393CA1">
      <w:pPr>
        <w:pStyle w:val="NormalWeb"/>
        <w:spacing w:before="0" w:beforeAutospacing="0" w:after="0" w:afterAutospacing="0"/>
        <w:rPr>
          <w:rFonts w:ascii="Calibri" w:hAnsi="Calibri" w:cs="Calibri"/>
          <w:b/>
          <w:bCs/>
          <w:sz w:val="22"/>
          <w:szCs w:val="22"/>
        </w:rPr>
      </w:pPr>
    </w:p>
    <w:p w:rsidR="001E7954" w:rsidRPr="004E7747" w:rsidP="00393CA1">
      <w:pPr>
        <w:pStyle w:val="NormalWeb"/>
        <w:spacing w:before="0" w:beforeAutospacing="0" w:after="0" w:afterAutospacing="0"/>
        <w:rPr>
          <w:rFonts w:ascii="Calibri" w:hAnsi="Calibri" w:cs="Calibri"/>
          <w:b/>
          <w:bCs/>
          <w:sz w:val="22"/>
          <w:szCs w:val="22"/>
        </w:rPr>
      </w:pPr>
      <w:r>
        <w:rPr>
          <w:rFonts w:ascii="Calibri" w:hAnsi="Calibri" w:cs="Calibri"/>
          <w:b/>
          <w:bCs/>
          <w:sz w:val="22"/>
          <w:szCs w:val="22"/>
        </w:rPr>
        <w:t>Attendance at the scheduled site visit is strongly encouraged. The site visit provides</w:t>
      </w:r>
      <w:r w:rsidR="0029753E">
        <w:rPr>
          <w:rFonts w:ascii="Calibri" w:hAnsi="Calibri" w:cs="Calibri"/>
          <w:b/>
          <w:bCs/>
          <w:sz w:val="22"/>
          <w:szCs w:val="22"/>
        </w:rPr>
        <w:t xml:space="preserve"> Offerors the opportunity to fully understand the scope, site conditions, operation requirements, and any factors that may impact successful performance. While attendance is not mandatary, </w:t>
      </w:r>
      <w:r w:rsidR="009D40AF">
        <w:rPr>
          <w:rFonts w:ascii="Calibri" w:hAnsi="Calibri" w:cs="Calibri"/>
          <w:b/>
          <w:bCs/>
          <w:sz w:val="22"/>
          <w:szCs w:val="22"/>
        </w:rPr>
        <w:t>Offerors who elect not to attend assume the risk of preparing their proposal without the benefit of information obtained during the site visit. Failure to attend will not, by itself, result in exclusion from consideration;</w:t>
      </w:r>
      <w:r w:rsidR="004C1754">
        <w:rPr>
          <w:rFonts w:ascii="Calibri" w:hAnsi="Calibri" w:cs="Calibri"/>
          <w:b/>
          <w:bCs/>
          <w:sz w:val="22"/>
          <w:szCs w:val="22"/>
        </w:rPr>
        <w:t xml:space="preserve"> however, lack of familiarity with site conditions or requirements will not relieve the </w:t>
      </w:r>
      <w:r w:rsidR="00133151">
        <w:rPr>
          <w:rFonts w:ascii="Calibri" w:hAnsi="Calibri" w:cs="Calibri"/>
          <w:b/>
          <w:bCs/>
          <w:sz w:val="22"/>
          <w:szCs w:val="22"/>
        </w:rPr>
        <w:t>successful</w:t>
      </w:r>
      <w:r w:rsidR="004C1754">
        <w:rPr>
          <w:rFonts w:ascii="Calibri" w:hAnsi="Calibri" w:cs="Calibri"/>
          <w:b/>
          <w:bCs/>
          <w:sz w:val="22"/>
          <w:szCs w:val="22"/>
        </w:rPr>
        <w:t xml:space="preserve"> Contractor from meeting all terms and conditions of the resulting contract.</w:t>
      </w:r>
    </w:p>
    <w:p w:rsidR="00F55537" w:rsidP="00393CA1">
      <w:pPr>
        <w:pStyle w:val="NormalWeb"/>
        <w:spacing w:before="0" w:beforeAutospacing="0" w:after="0" w:afterAutospacing="0"/>
        <w:rPr>
          <w:rFonts w:ascii="Calibri" w:hAnsi="Calibri" w:cs="Calibri"/>
          <w:sz w:val="22"/>
          <w:szCs w:val="22"/>
        </w:rPr>
      </w:pPr>
    </w:p>
    <w:p w:rsidR="003B2670" w:rsidP="00393CA1">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Please see the following </w:t>
      </w:r>
      <w:r w:rsidR="00915B57">
        <w:rPr>
          <w:rFonts w:ascii="Calibri" w:hAnsi="Calibri" w:cs="Calibri"/>
          <w:sz w:val="22"/>
          <w:szCs w:val="22"/>
        </w:rPr>
        <w:t xml:space="preserve">for </w:t>
      </w:r>
      <w:r w:rsidR="000D263D">
        <w:rPr>
          <w:rFonts w:ascii="Calibri" w:hAnsi="Calibri" w:cs="Calibri"/>
          <w:sz w:val="22"/>
          <w:szCs w:val="22"/>
        </w:rPr>
        <w:t>Dates and Locations</w:t>
      </w:r>
      <w:r w:rsidR="009579BC">
        <w:rPr>
          <w:rFonts w:ascii="Calibri" w:hAnsi="Calibri" w:cs="Calibri"/>
          <w:sz w:val="22"/>
          <w:szCs w:val="22"/>
        </w:rPr>
        <w:t>:</w:t>
      </w:r>
    </w:p>
    <w:p w:rsidR="00C40836" w:rsidRPr="003E3DB7" w:rsidP="003E3DB7">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 </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435"/>
        <w:gridCol w:w="720"/>
        <w:gridCol w:w="1350"/>
        <w:gridCol w:w="3060"/>
      </w:tblGrid>
      <w:tr w:rsidTr="001444B6">
        <w:tblPrEx>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Ex>
        <w:trPr>
          <w:tblCellSpacing w:w="15" w:type="dxa"/>
          <w:jc w:val="center"/>
        </w:trPr>
        <w:tc>
          <w:tcPr>
            <w:tcW w:w="0" w:type="auto"/>
            <w:vAlign w:val="center"/>
            <w:hideMark/>
          </w:tcPr>
          <w:p w:rsidR="00A22130" w:rsidRPr="00C40836" w:rsidP="00941CB2">
            <w:pPr>
              <w:spacing w:before="100" w:beforeAutospacing="1" w:after="0" w:line="240" w:lineRule="auto"/>
              <w:jc w:val="center"/>
              <w:rPr>
                <w:rFonts w:ascii="Times New Roman" w:eastAsia="Times New Roman" w:hAnsi="Times New Roman" w:cs="Times New Roman"/>
                <w:sz w:val="24"/>
                <w:szCs w:val="24"/>
              </w:rPr>
            </w:pPr>
            <w:r w:rsidRPr="00C40836">
              <w:rPr>
                <w:rFonts w:ascii="Times New Roman" w:eastAsia="Times New Roman" w:hAnsi="Times New Roman" w:cs="Times New Roman"/>
                <w:sz w:val="24"/>
                <w:szCs w:val="24"/>
              </w:rPr>
              <w:t>Date</w:t>
            </w:r>
          </w:p>
        </w:tc>
        <w:tc>
          <w:tcPr>
            <w:tcW w:w="690" w:type="dxa"/>
          </w:tcPr>
          <w:p w:rsidR="00A22130" w:rsidRPr="00C40836" w:rsidP="00941CB2">
            <w:pPr>
              <w:spacing w:before="100" w:beforeAutospacing="1"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Time</w:t>
            </w:r>
          </w:p>
        </w:tc>
        <w:tc>
          <w:tcPr>
            <w:tcW w:w="1320" w:type="dxa"/>
            <w:vAlign w:val="center"/>
            <w:hideMark/>
          </w:tcPr>
          <w:p w:rsidR="00A22130" w:rsidRPr="00C40836" w:rsidP="00941CB2">
            <w:pPr>
              <w:spacing w:before="100" w:beforeAutospacing="1" w:after="0" w:line="240" w:lineRule="auto"/>
              <w:jc w:val="center"/>
              <w:rPr>
                <w:rFonts w:ascii="Times New Roman" w:eastAsia="Times New Roman" w:hAnsi="Times New Roman" w:cs="Times New Roman"/>
                <w:sz w:val="24"/>
                <w:szCs w:val="24"/>
              </w:rPr>
            </w:pPr>
            <w:r w:rsidRPr="00C40836">
              <w:rPr>
                <w:rFonts w:ascii="Times New Roman" w:eastAsia="Times New Roman" w:hAnsi="Times New Roman" w:cs="Times New Roman"/>
                <w:sz w:val="24"/>
                <w:szCs w:val="24"/>
              </w:rPr>
              <w:t>Site</w:t>
            </w:r>
          </w:p>
        </w:tc>
        <w:tc>
          <w:tcPr>
            <w:tcW w:w="3015" w:type="dxa"/>
            <w:vAlign w:val="center"/>
            <w:hideMark/>
          </w:tcPr>
          <w:p w:rsidR="00A22130" w:rsidRPr="00C40836" w:rsidP="00941CB2">
            <w:pPr>
              <w:spacing w:before="100" w:beforeAutospacing="1"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Locations</w:t>
            </w:r>
          </w:p>
        </w:tc>
      </w:tr>
      <w:tr w:rsidTr="001444B6">
        <w:tblPrEx>
          <w:tblW w:w="0" w:type="auto"/>
          <w:jc w:val="center"/>
          <w:tblCellSpacing w:w="15" w:type="dxa"/>
          <w:tblCellMar>
            <w:top w:w="15" w:type="dxa"/>
            <w:left w:w="15" w:type="dxa"/>
            <w:bottom w:w="15" w:type="dxa"/>
            <w:right w:w="15" w:type="dxa"/>
          </w:tblCellMar>
          <w:tblLook w:val="04A0"/>
        </w:tblPrEx>
        <w:trPr>
          <w:tblCellSpacing w:w="15" w:type="dxa"/>
          <w:jc w:val="center"/>
        </w:trPr>
        <w:tc>
          <w:tcPr>
            <w:tcW w:w="0" w:type="auto"/>
            <w:vAlign w:val="center"/>
            <w:hideMark/>
          </w:tcPr>
          <w:p w:rsidR="00A22130" w:rsidRPr="00C40836" w:rsidP="008F19CB">
            <w:pPr>
              <w:spacing w:before="100" w:beforeAutospacing="1"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June</w:t>
            </w:r>
            <w:r w:rsidRPr="00C4083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29</w:t>
            </w:r>
            <w:r w:rsidRPr="00C40836">
              <w:rPr>
                <w:rFonts w:ascii="Times New Roman" w:eastAsia="Times New Roman" w:hAnsi="Times New Roman" w:cs="Times New Roman"/>
                <w:sz w:val="24"/>
                <w:szCs w:val="24"/>
              </w:rPr>
              <w:t>, 202</w:t>
            </w:r>
            <w:r>
              <w:rPr>
                <w:rFonts w:ascii="Times New Roman" w:eastAsia="Times New Roman" w:hAnsi="Times New Roman" w:cs="Times New Roman"/>
                <w:sz w:val="24"/>
                <w:szCs w:val="24"/>
              </w:rPr>
              <w:t>6</w:t>
            </w:r>
          </w:p>
        </w:tc>
        <w:tc>
          <w:tcPr>
            <w:tcW w:w="690" w:type="dxa"/>
            <w:vAlign w:val="center"/>
          </w:tcPr>
          <w:p w:rsidR="00A22130" w:rsidP="001444B6">
            <w:pPr>
              <w:spacing w:before="100" w:beforeAutospacing="1"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10AM</w:t>
            </w:r>
          </w:p>
        </w:tc>
        <w:tc>
          <w:tcPr>
            <w:tcW w:w="1320" w:type="dxa"/>
            <w:vAlign w:val="center"/>
            <w:hideMark/>
          </w:tcPr>
          <w:p w:rsidR="00A22130" w:rsidRPr="00C40836" w:rsidP="008F19CB">
            <w:pPr>
              <w:spacing w:before="100" w:beforeAutospacing="1"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Fargo VA HCS</w:t>
            </w:r>
          </w:p>
        </w:tc>
        <w:tc>
          <w:tcPr>
            <w:tcW w:w="3015" w:type="dxa"/>
            <w:vAlign w:val="center"/>
            <w:hideMark/>
          </w:tcPr>
          <w:p w:rsidR="00A22130" w:rsidRPr="00BF3800" w:rsidP="00BF3800">
            <w:pPr>
              <w:spacing w:after="0" w:line="240" w:lineRule="auto"/>
              <w:jc w:val="center"/>
              <w:rPr>
                <w:rFonts w:ascii="Times New Roman" w:eastAsia="Times New Roman" w:hAnsi="Times New Roman" w:cs="Times New Roman"/>
                <w:sz w:val="24"/>
                <w:szCs w:val="24"/>
              </w:rPr>
            </w:pPr>
            <w:r w:rsidRPr="00BF3800">
              <w:rPr>
                <w:rFonts w:ascii="Times New Roman" w:eastAsia="Times New Roman" w:hAnsi="Times New Roman" w:cs="Times New Roman"/>
                <w:sz w:val="24"/>
                <w:szCs w:val="24"/>
              </w:rPr>
              <w:t>2101 Elm St N</w:t>
            </w:r>
          </w:p>
          <w:p w:rsidR="00A22130" w:rsidRPr="00C40836" w:rsidP="00CB6C15">
            <w:pPr>
              <w:spacing w:after="0" w:line="240" w:lineRule="auto"/>
              <w:jc w:val="center"/>
              <w:rPr>
                <w:rFonts w:ascii="Times New Roman" w:eastAsia="Times New Roman" w:hAnsi="Times New Roman" w:cs="Times New Roman"/>
                <w:sz w:val="24"/>
                <w:szCs w:val="24"/>
              </w:rPr>
            </w:pPr>
            <w:r w:rsidRPr="00BF3800">
              <w:rPr>
                <w:rFonts w:ascii="Times New Roman" w:eastAsia="Times New Roman" w:hAnsi="Times New Roman" w:cs="Times New Roman"/>
                <w:sz w:val="24"/>
                <w:szCs w:val="24"/>
              </w:rPr>
              <w:t>Fargo, ND 58102-2417</w:t>
            </w:r>
            <w:r w:rsidRPr="00C40836">
              <w:rPr>
                <w:rFonts w:ascii="Times New Roman" w:eastAsia="Times New Roman" w:hAnsi="Times New Roman" w:cs="Times New Roman"/>
                <w:sz w:val="24"/>
                <w:szCs w:val="24"/>
              </w:rPr>
              <w:t xml:space="preserve"> </w:t>
            </w:r>
          </w:p>
        </w:tc>
      </w:tr>
    </w:tbl>
    <w:p w:rsidR="009579BC" w:rsidRPr="003E3DB7" w:rsidP="003E3DB7">
      <w:pPr>
        <w:pStyle w:val="NormalWeb"/>
        <w:spacing w:before="0" w:beforeAutospacing="0" w:after="0" w:afterAutospacing="0"/>
        <w:rPr>
          <w:rFonts w:ascii="Calibri" w:hAnsi="Calibri" w:cs="Calibri"/>
          <w:sz w:val="22"/>
          <w:szCs w:val="22"/>
        </w:rPr>
      </w:pPr>
    </w:p>
    <w:p w:rsidR="00A637E0" w:rsidP="00766D3C"/>
    <w:p w:rsidR="00A637E0" w:rsidP="00766D3C"/>
    <w:p w:rsidR="00A637E0" w:rsidP="00766D3C"/>
    <w:p w:rsidR="00A637E0" w:rsidP="00766D3C"/>
    <w:p w:rsidR="00A637E0" w:rsidP="00766D3C"/>
    <w:p w:rsidR="00243FAA" w:rsidP="00766D3C">
      <w:r>
        <w:t>If interested</w:t>
      </w:r>
      <w:r w:rsidR="001A1C67">
        <w:t>, r</w:t>
      </w:r>
      <w:r w:rsidRPr="004C211F" w:rsidR="00766D3C">
        <w:t>espon</w:t>
      </w:r>
      <w:r w:rsidR="001A1C67">
        <w:t>d</w:t>
      </w:r>
      <w:r w:rsidRPr="004C211F" w:rsidR="00766D3C">
        <w:t xml:space="preserve"> to this notice</w:t>
      </w:r>
      <w:r w:rsidR="00071B0C">
        <w:t xml:space="preserve"> </w:t>
      </w:r>
      <w:r w:rsidR="00E133C5">
        <w:t xml:space="preserve">by email </w:t>
      </w:r>
      <w:r w:rsidR="00071B0C">
        <w:t xml:space="preserve">to </w:t>
      </w:r>
      <w:r>
        <w:fldChar w:fldCharType="begin"/>
      </w:r>
      <w:r>
        <w:instrText xml:space="preserve"> HYPERLINK "mailto:emanuel.nevarez@va.gov" </w:instrText>
      </w:r>
      <w:r>
        <w:fldChar w:fldCharType="separate"/>
      </w:r>
      <w:r w:rsidRPr="008D127C" w:rsidR="00071B0C">
        <w:rPr>
          <w:rStyle w:val="Hyperlink"/>
        </w:rPr>
        <w:t>emanuel.nevarez@va.gov</w:t>
      </w:r>
      <w:r>
        <w:fldChar w:fldCharType="end"/>
      </w:r>
      <w:r w:rsidR="00071B0C">
        <w:t xml:space="preserve"> (Emanuel Nevarez) </w:t>
      </w:r>
      <w:r w:rsidR="00E24009">
        <w:t xml:space="preserve">with the following information by </w:t>
      </w:r>
      <w:r w:rsidR="00A22130">
        <w:t>28</w:t>
      </w:r>
      <w:r w:rsidR="00E24009">
        <w:t xml:space="preserve"> </w:t>
      </w:r>
      <w:r w:rsidR="00A22130">
        <w:t>June</w:t>
      </w:r>
      <w:r w:rsidR="00E24009">
        <w:t>,</w:t>
      </w:r>
      <w:r w:rsidR="00E24009">
        <w:t xml:space="preserve"> 202</w:t>
      </w:r>
      <w:r w:rsidR="00A22130">
        <w:t>6</w:t>
      </w:r>
      <w:r w:rsidR="00F71272">
        <w:t xml:space="preserve"> @13:00. </w:t>
      </w:r>
      <w:r w:rsidR="00C33342">
        <w:t>Once</w:t>
      </w:r>
      <w:r w:rsidR="00045949">
        <w:t xml:space="preserve"> </w:t>
      </w:r>
      <w:r w:rsidR="001F456A">
        <w:t xml:space="preserve">notification is sent you will receive </w:t>
      </w:r>
      <w:r w:rsidR="001F456A">
        <w:t>a confirmation</w:t>
      </w:r>
      <w:r w:rsidR="001F456A">
        <w:t xml:space="preserve"> with a schedule</w:t>
      </w:r>
      <w:r w:rsidR="00B94BB8">
        <w:t xml:space="preserve">d time slot for the day. </w:t>
      </w:r>
    </w:p>
    <w:p w:rsidR="00B6380E" w:rsidP="00766D3C">
      <w:r>
        <w:t xml:space="preserve">RESPONSES MUST INCLUDE THE FOLLOWING INFORMATION: </w:t>
      </w:r>
    </w:p>
    <w:p w:rsidR="008F1FC1" w:rsidP="00766D3C">
      <w:r>
        <w:t>SUBJECT:</w:t>
      </w:r>
      <w:r w:rsidR="003904FE">
        <w:t xml:space="preserve"> </w:t>
      </w:r>
      <w:r w:rsidR="00A637E0">
        <w:t>Fargo VA Health Care System</w:t>
      </w:r>
      <w:r>
        <w:t xml:space="preserve"> </w:t>
      </w:r>
      <w:r w:rsidR="003904FE">
        <w:t xml:space="preserve">Industry Day Notice </w:t>
      </w:r>
      <w:r w:rsidRPr="00A637E0" w:rsidR="00A637E0">
        <w:t>36C26326Q0855</w:t>
      </w:r>
    </w:p>
    <w:p w:rsidR="00B6380E" w:rsidP="00B6380E">
      <w:pPr>
        <w:pStyle w:val="ListParagraph"/>
        <w:numPr>
          <w:ilvl w:val="0"/>
          <w:numId w:val="1"/>
        </w:numPr>
      </w:pPr>
      <w:r>
        <w:t>Company Name</w:t>
      </w:r>
      <w:r w:rsidR="000258AA">
        <w:t>:</w:t>
      </w:r>
      <w:r>
        <w:t xml:space="preserve"> </w:t>
      </w:r>
    </w:p>
    <w:p w:rsidR="00B6380E" w:rsidP="00B6380E">
      <w:pPr>
        <w:pStyle w:val="ListParagraph"/>
        <w:numPr>
          <w:ilvl w:val="0"/>
          <w:numId w:val="1"/>
        </w:numPr>
      </w:pPr>
      <w:r>
        <w:t xml:space="preserve"> Point of Contact (POC) name</w:t>
      </w:r>
      <w:r w:rsidR="000258AA">
        <w:t>:</w:t>
      </w:r>
    </w:p>
    <w:p w:rsidR="00B6380E" w:rsidP="00B6380E">
      <w:pPr>
        <w:pStyle w:val="ListParagraph"/>
        <w:numPr>
          <w:ilvl w:val="0"/>
          <w:numId w:val="1"/>
        </w:numPr>
      </w:pPr>
      <w:r>
        <w:t xml:space="preserve"> E</w:t>
      </w:r>
      <w:r w:rsidR="00766D3C">
        <w:t>mail address</w:t>
      </w:r>
      <w:r w:rsidR="000258AA">
        <w:t>:</w:t>
      </w:r>
    </w:p>
    <w:p w:rsidR="00B6380E" w:rsidP="00766D3C">
      <w:pPr>
        <w:pStyle w:val="ListParagraph"/>
        <w:numPr>
          <w:ilvl w:val="0"/>
          <w:numId w:val="1"/>
        </w:numPr>
      </w:pPr>
      <w:r>
        <w:t xml:space="preserve"> P</w:t>
      </w:r>
      <w:r w:rsidR="00766D3C">
        <w:t>hone number</w:t>
      </w:r>
      <w:r w:rsidR="000258AA">
        <w:t>:</w:t>
      </w:r>
    </w:p>
    <w:p w:rsidR="00B6380E" w:rsidP="000258AA">
      <w:pPr>
        <w:pStyle w:val="ListParagraph"/>
        <w:numPr>
          <w:ilvl w:val="0"/>
          <w:numId w:val="1"/>
        </w:numPr>
      </w:pPr>
      <w:r>
        <w:t>Unique Entity ID No.</w:t>
      </w:r>
      <w:r>
        <w:t xml:space="preserve"> listed in the System of Awards Management (SAM)</w:t>
      </w:r>
      <w:r w:rsidR="000258AA">
        <w:t>:</w:t>
      </w:r>
    </w:p>
    <w:p w:rsidR="00A62695" w:rsidP="00A62695"/>
    <w:p w:rsidR="00A62695" w:rsidP="008A0DC1">
      <w:pPr>
        <w:jc w:val="center"/>
      </w:pPr>
      <w:r>
        <w:t>***</w:t>
      </w:r>
      <w:r>
        <w:t>See Attached Statement of Work (</w:t>
      </w:r>
      <w:r>
        <w:t>Draft)</w:t>
      </w:r>
      <w:r>
        <w:t>*</w:t>
      </w:r>
      <w:r>
        <w:t>**</w:t>
      </w:r>
    </w:p>
    <w:p w:rsidR="00B6380E" w:rsidP="00243FAA">
      <w:pPr>
        <w:pStyle w:val="ListParagraph"/>
        <w:ind w:left="1440"/>
      </w:pPr>
    </w:p>
    <w:p>
      <w:pPr>
        <w:ind w:left="360"/>
      </w:pPr>
      <w:r>
        <w:t>See attached document: Fargo Annoucement System SOW.</w:t>
      </w:r>
    </w:p>
    <w:sectPr>
      <w:headerReference w:type="default" r:id="rId4"/>
      <w:footerReference w:type="default" r:id="rId5"/>
      <w:headerReference w:type="first" r:id="rId6"/>
      <w:footerReference w:type="first" r:id="rId7"/>
      <w:type w:val="continuous"/>
      <w:pgSz w:w="12240" w:h="15840"/>
      <w:pgMar w:top="1080" w:right="1440" w:bottom="1080" w:left="1440" w:header="360" w:footer="36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9C37D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9C37D0" w:rsidP="009C37D0">
          <w:pPr>
            <w:pStyle w:val="Footer"/>
          </w:pPr>
        </w:p>
      </w:tc>
      <w:tc>
        <w:tcPr>
          <w:tcW w:w="4788" w:type="dxa"/>
        </w:tcPr>
        <w:p w:rsidR="009C37D0" w:rsidP="009C37D0">
          <w:pPr>
            <w:pStyle w:val="Footer"/>
            <w:jc w:val="right"/>
          </w:pPr>
          <w:r>
            <w:t>Sources Sought Notice</w:t>
          </w:r>
        </w:p>
      </w:tc>
    </w:tr>
  </w:tbl>
  <w:p w:rsidR="004C7C18" w:rsidP="00C838FE">
    <w:pPr>
      <w:pStyle w:val="Footer"/>
    </w:pPr>
  </w:p>
  <w:p>
    <w:pPr>
      <w:pStyle w:val="Header"/>
      <w:jc w:val="right"/>
    </w:pPr>
    <w:r>
      <w:t xml:space="preserve">Page </w:t>
    </w:r>
    <w:r>
      <w:fldChar w:fldCharType="begin"/>
    </w:r>
    <w:r>
      <w:instrText xml:space="preserve"> PAGE   \* MERGEFORMAT </w:instrText>
    </w:r>
    <w:r>
      <w:fldChar w:fldCharType="separate"/>
    </w:r>
    <w:r>
      <w:t>4</w:t>
    </w:r>
    <w:r>
      <w:fldChar w:fldCharType="end"/>
    </w:r>
    <w:r>
      <w:t xml:space="preserve"> of </w:t>
    </w:r>
    <w:r>
      <w:fldChar w:fldCharType="begin"/>
    </w:r>
    <w:r>
      <w:instrText xml:space="preserve"> NUMPAGES   \* MERGEFORMAT </w:instrText>
    </w:r>
    <w:r>
      <w:fldChar w:fldCharType="separate"/>
    </w:r>
    <w:r>
      <w:t>4</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9C37D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9C37D0">
          <w:pPr>
            <w:pStyle w:val="Footer"/>
          </w:pPr>
          <w:r w:rsidRPr="009C37D0">
            <w:t>*= Required Field</w:t>
          </w:r>
        </w:p>
      </w:tc>
      <w:tc>
        <w:tcPr>
          <w:tcW w:w="4788" w:type="dxa"/>
        </w:tcPr>
        <w:p w:rsidR="009C37D0" w:rsidP="009C37D0">
          <w:pPr>
            <w:pStyle w:val="Footer"/>
            <w:jc w:val="right"/>
          </w:pPr>
          <w:r>
            <w:t>Sources Sought Notice</w:t>
          </w:r>
        </w:p>
      </w:tc>
    </w:tr>
  </w:tbl>
  <w:p w:rsidR="009C37D0">
    <w:pPr>
      <w:pStyle w:val="Footer"/>
    </w:pPr>
  </w:p>
  <w:p>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4</w:t>
    </w:r>
    <w: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2B6" w:rsidRPr="00B830CF" w:rsidP="00B830CF">
    <w:pPr>
      <w:pStyle w:val="Heading1"/>
      <w:jc w:val="center"/>
      <w:rPr>
        <w:rFonts w:eastAsia="Times New Roman"/>
        <w:sz w:val="36"/>
      </w:rPr>
    </w:pPr>
    <w:r w:rsidRPr="00917C3B">
      <w:rPr>
        <w:rFonts w:eastAsia="Times New Roman"/>
        <w:sz w:val="36"/>
      </w:rPr>
      <w:t>Sources Sought Notic</w:t>
    </w:r>
    <w:r w:rsidR="00B830CF">
      <w:rPr>
        <w:rFonts w:eastAsia="Times New Roman"/>
        <w:sz w:val="36"/>
      </w:rPr>
      <w: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7D0" w:rsidRPr="003D4081" w:rsidP="003D4081">
    <w:pPr>
      <w:pStyle w:val="Heading1"/>
      <w:jc w:val="center"/>
      <w:rPr>
        <w:rFonts w:eastAsia="Times New Roman"/>
        <w:sz w:val="36"/>
      </w:rPr>
    </w:pPr>
    <w:r w:rsidRPr="00917C3B">
      <w:rPr>
        <w:rFonts w:eastAsia="Times New Roman"/>
        <w:sz w:val="36"/>
      </w:rPr>
      <w:t>Sources Sought Notic</w:t>
    </w:r>
    <w:r>
      <w:rPr>
        <w:rFonts w:eastAsia="Times New Roman"/>
        <w:sz w:val="36"/>
      </w:rPr>
      <w: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E47F7A"/>
    <w:multiLevelType w:val="hybridMultilevel"/>
    <w:tmpl w:val="232246FA"/>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readOnly" w:enforcement="1"/>
  <w:defaultTabStop w:val="720"/>
  <w:characterSpacingControl w:val="doNotCompress"/>
  <w:compat/>
  <m:mathPr>
    <m:mathFont m:val="Cambria Math"/>
  </m:mathPr>
  <w:themeFontLang w:val="en-U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D17E43"/>
    <w:pPr>
      <w:spacing w:before="0" w:after="200"/>
      <w:ind w:left="0"/>
      <w:jc w:val="left"/>
    </w:pPr>
    <w:rPr>
      <w:rFonts w:asciiTheme="minorAscii" w:eastAsiaTheme="minorEastAsia" w:hAnsiTheme="minorHAnsi" w:cstheme="minorBidi"/>
      <w:sz w:val="22"/>
      <w:szCs w:val="22"/>
    </w:rPr>
  </w:style>
  <w:style w:type="paragraph" w:styleId="Heading1">
    <w:name w:val="heading 1"/>
    <w:basedOn w:val="Normal"/>
    <w:next w:val="Normal"/>
    <w:link w:val="Heading1Char"/>
    <w:uiPriority w:val="9"/>
    <w:qFormat/>
    <w:rsid w:val="00A1720F"/>
    <w:pPr>
      <w:keepNext/>
      <w:keepLines/>
      <w:spacing w:before="120" w:after="120"/>
      <w:outlineLvl w:val="0"/>
    </w:pPr>
    <w:rPr>
      <w:rFonts w:asciiTheme="majorAsci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720F"/>
    <w:pPr>
      <w:keepNext/>
      <w:keepLines/>
      <w:spacing w:before="120" w:after="120"/>
      <w:outlineLvl w:val="1"/>
    </w:pPr>
    <w:rPr>
      <w:rFonts w:asciiTheme="majorAsci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1720F"/>
    <w:pPr>
      <w:keepNext/>
      <w:keepLines/>
      <w:spacing w:before="200" w:after="0"/>
      <w:outlineLvl w:val="2"/>
    </w:pPr>
    <w:rPr>
      <w:rFonts w:asciiTheme="majorAsci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semiHidden/>
    <w:unhideWhenUsed/>
    <w:qFormat/>
    <w:rsid w:val="00A1720F"/>
    <w:pPr>
      <w:keepNext/>
      <w:keepLines/>
      <w:spacing w:before="200" w:after="0"/>
      <w:outlineLvl w:val="3"/>
    </w:pPr>
    <w:rPr>
      <w:rFonts w:asciiTheme="majorAscii" w:eastAsiaTheme="majorEastAsia" w:hAnsiTheme="majorHAnsi" w:cstheme="majorBidi"/>
      <w:b/>
      <w:bCs/>
      <w:iCs/>
      <w:color w:val="4F81BD" w:themeColor="accent1"/>
      <w:sz w:val="24"/>
      <w:szCs w:val="24"/>
    </w:rPr>
  </w:style>
  <w:style w:type="paragraph" w:styleId="Heading5">
    <w:name w:val="heading 5"/>
    <w:basedOn w:val="Normal"/>
    <w:next w:val="Normal"/>
    <w:link w:val="Heading5Char"/>
    <w:uiPriority w:val="9"/>
    <w:semiHidden/>
    <w:unhideWhenUsed/>
    <w:qFormat/>
    <w:rsid w:val="00A1720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2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172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72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1720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1720F"/>
    <w:rPr>
      <w:rFonts w:asciiTheme="majorHAnsi" w:eastAsiaTheme="majorEastAsia" w:hAnsiTheme="majorHAnsi" w:cstheme="majorBidi"/>
      <w:color w:val="243F60" w:themeColor="accent1" w:themeShade="7F"/>
    </w:rPr>
  </w:style>
  <w:style w:type="paragraph" w:styleId="Title">
    <w:name w:val="Title"/>
    <w:basedOn w:val="Normal"/>
    <w:next w:val="Normal"/>
    <w:link w:val="TitleChar"/>
    <w:uiPriority w:val="10"/>
    <w:qFormat/>
    <w:rsid w:val="00A172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1720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1720F"/>
    <w:pPr>
      <w:spacing w:after="0" w:line="240" w:lineRule="auto"/>
    </w:pPr>
  </w:style>
  <w:style w:type="paragraph" w:styleId="Header">
    <w:name w:val="header"/>
    <w:basedOn w:val="Normal"/>
    <w:link w:val="HeaderChar"/>
    <w:uiPriority w:val="99"/>
    <w:rsid w:val="00AA3EBA"/>
    <w:pPr>
      <w:tabs>
        <w:tab w:val="center" w:pos="4680"/>
        <w:tab w:val="right" w:pos="9360"/>
      </w:tabs>
      <w:spacing w:after="0" w:line="240" w:lineRule="auto"/>
    </w:pPr>
    <w:rPr>
      <w:b/>
      <w:bCs/>
    </w:rPr>
  </w:style>
  <w:style w:type="character" w:customStyle="1" w:styleId="HeaderChar">
    <w:name w:val="Header Char"/>
    <w:basedOn w:val="DefaultParagraphFont"/>
    <w:link w:val="Header"/>
    <w:uiPriority w:val="99"/>
    <w:rsid w:val="00AA3EBA"/>
  </w:style>
  <w:style w:type="paragraph" w:styleId="Footer">
    <w:name w:val="footer"/>
    <w:basedOn w:val="Normal"/>
    <w:link w:val="FooterChar"/>
    <w:uiPriority w:val="99"/>
    <w:rsid w:val="00AA3EBA"/>
    <w:pPr>
      <w:tabs>
        <w:tab w:val="center" w:pos="4680"/>
        <w:tab w:val="right" w:pos="9360"/>
      </w:tabs>
      <w:spacing w:after="0" w:line="240" w:lineRule="auto"/>
    </w:pPr>
    <w:rPr>
      <w:b/>
      <w:bCs/>
    </w:rPr>
  </w:style>
  <w:style w:type="character" w:customStyle="1" w:styleId="FooterChar">
    <w:name w:val="Footer Char"/>
    <w:basedOn w:val="DefaultParagraphFont"/>
    <w:link w:val="Footer"/>
    <w:uiPriority w:val="99"/>
    <w:rsid w:val="00AA3EBA"/>
  </w:style>
  <w:style w:type="paragraph" w:styleId="TOCHeading">
    <w:name w:val="TOC Heading"/>
    <w:basedOn w:val="Normal"/>
    <w:next w:val="Normal"/>
    <w:uiPriority w:val="39"/>
    <w:qFormat/>
    <w:rsid w:val="00D17E43"/>
    <w:pPr>
      <w:jc w:val="center"/>
      <w:outlineLvl w:val="9"/>
    </w:pPr>
    <w:rPr>
      <w:b/>
      <w:bCs/>
      <w:sz w:val="24"/>
      <w:szCs w:val="24"/>
    </w:rPr>
  </w:style>
  <w:style w:type="paragraph" w:styleId="TOC1">
    <w:name w:val="toc 1"/>
    <w:basedOn w:val="Normal"/>
    <w:next w:val="Normal"/>
    <w:autoRedefine/>
    <w:uiPriority w:val="39"/>
    <w:rsid w:val="00D17E43"/>
    <w:pPr>
      <w:spacing w:before="120" w:after="120"/>
    </w:pPr>
    <w:rPr>
      <w:b/>
      <w:bCs/>
    </w:rPr>
  </w:style>
  <w:style w:type="paragraph" w:styleId="TOC2">
    <w:name w:val="toc 2"/>
    <w:basedOn w:val="Normal"/>
    <w:next w:val="Normal"/>
    <w:autoRedefine/>
    <w:uiPriority w:val="39"/>
    <w:rsid w:val="00D17E43"/>
    <w:pPr>
      <w:spacing w:after="0"/>
      <w:ind w:left="720"/>
    </w:pPr>
  </w:style>
  <w:style w:type="paragraph" w:styleId="TOC3">
    <w:name w:val="toc 3"/>
    <w:basedOn w:val="Normal"/>
    <w:next w:val="Normal"/>
    <w:autoRedefine/>
    <w:uiPriority w:val="39"/>
    <w:rsid w:val="00D17E43"/>
    <w:pPr>
      <w:spacing w:after="0"/>
      <w:ind w:left="1080"/>
    </w:pPr>
  </w:style>
  <w:style w:type="paragraph" w:styleId="TOC4">
    <w:name w:val="toc 4"/>
    <w:basedOn w:val="Normal"/>
    <w:next w:val="Normal"/>
    <w:autoRedefine/>
    <w:uiPriority w:val="39"/>
    <w:rsid w:val="00D17E43"/>
    <w:pPr>
      <w:spacing w:after="0"/>
      <w:ind w:left="1080"/>
    </w:pPr>
  </w:style>
  <w:style w:type="paragraph" w:customStyle="1" w:styleId="NoWrap">
    <w:name w:val="No Wrap"/>
    <w:pPr>
      <w:spacing w:before="0" w:after="0"/>
      <w:ind w:left="0"/>
      <w:jc w:val="left"/>
    </w:pPr>
    <w:rPr>
      <w:rFonts w:ascii="Courier New" w:hAnsi="Courier New" w:eastAsiaTheme="minorEastAsia" w:cstheme="majorBidi"/>
      <w:sz w:val="22"/>
      <w:szCs w:val="22"/>
    </w:rPr>
  </w:style>
  <w:style w:type="paragraph" w:customStyle="1" w:styleId="ByReference">
    <w:name w:val="By Reference"/>
    <w:basedOn w:val="Normal"/>
    <w:pPr>
      <w:spacing w:after="0"/>
    </w:pPr>
  </w:style>
  <w:style w:type="paragraph" w:customStyle="1" w:styleId="DraftInformationText">
    <w:name w:val="Draft Information Text"/>
    <w:basedOn w:val="Normal"/>
    <w:pPr>
      <w:spacing w:before="120" w:after="120"/>
    </w:pPr>
    <w:rPr>
      <w:b/>
      <w:bCs/>
      <w:i/>
    </w:rPr>
  </w:style>
  <w:style w:type="paragraph" w:styleId="Subtitle">
    <w:name w:val="Subtitle"/>
    <w:basedOn w:val="Normal"/>
    <w:next w:val="Normal"/>
    <w:link w:val="SubtitleChar"/>
    <w:uiPriority w:val="11"/>
    <w:qFormat/>
    <w:rsid w:val="00BB1BA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B1BA2"/>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BB1BA2"/>
    <w:rPr>
      <w:b/>
      <w:bCs/>
      <w:i/>
      <w:iCs/>
      <w:color w:val="4F81BD" w:themeColor="accent1"/>
    </w:rPr>
  </w:style>
  <w:style w:type="character" w:styleId="SubtleEmphasis">
    <w:name w:val="Subtle Emphasis"/>
    <w:basedOn w:val="DefaultParagraphFont"/>
    <w:uiPriority w:val="19"/>
    <w:qFormat/>
    <w:rsid w:val="00BB1BA2"/>
    <w:rPr>
      <w:i/>
      <w:iCs/>
      <w:color w:val="808080" w:themeColor="text1" w:themeTint="7F"/>
    </w:rPr>
  </w:style>
  <w:style w:type="paragraph" w:styleId="ListParagraph">
    <w:name w:val="List Paragraph"/>
    <w:basedOn w:val="Normal"/>
    <w:uiPriority w:val="34"/>
    <w:qFormat/>
    <w:rsid w:val="00BB1BA2"/>
    <w:pPr>
      <w:ind w:left="720"/>
      <w:contextualSpacing/>
    </w:pPr>
  </w:style>
  <w:style w:type="paragraph" w:styleId="CommentText">
    <w:name w:val="annotation text"/>
    <w:basedOn w:val="Normal"/>
    <w:link w:val="CommentTextChar"/>
    <w:uiPriority w:val="99"/>
    <w:rsid w:val="00BB1BA2"/>
    <w:pPr>
      <w:spacing w:line="240" w:lineRule="auto"/>
    </w:pPr>
    <w:rPr>
      <w:i/>
      <w:color w:val="808080" w:themeColor="background1" w:themeShade="80"/>
      <w:szCs w:val="20"/>
    </w:rPr>
  </w:style>
  <w:style w:type="character" w:customStyle="1" w:styleId="CommentTextChar">
    <w:name w:val="Comment Text Char"/>
    <w:basedOn w:val="DefaultParagraphFont"/>
    <w:link w:val="CommentText"/>
    <w:uiPriority w:val="99"/>
    <w:rsid w:val="00BB1BA2"/>
    <w:rPr>
      <w:i/>
      <w:color w:val="808080" w:themeColor="background1" w:themeShade="80"/>
      <w:sz w:val="20"/>
      <w:szCs w:val="20"/>
    </w:rPr>
  </w:style>
  <w:style w:type="character" w:customStyle="1" w:styleId="AAMSKBFill-InHighlight">
    <w:name w:val="AAMS KB Fill-In Highlight"/>
    <w:basedOn w:val="DefaultParagraphFont"/>
    <w:uiPriority w:val="99"/>
    <w:rsid w:val="000A0A6A"/>
    <w:rPr>
      <w:color w:val="C00000"/>
      <w:bdr w:val="none" w:sz="0" w:space="0" w:color="auto"/>
      <w:shd w:val="clear" w:color="auto" w:fill="auto"/>
    </w:rPr>
  </w:style>
  <w:style w:type="paragraph" w:styleId="BalloonText">
    <w:name w:val="Balloon Text"/>
    <w:basedOn w:val="Normal"/>
    <w:link w:val="BalloonTextChar"/>
    <w:uiPriority w:val="99"/>
    <w:semiHidden/>
    <w:unhideWhenUsed/>
    <w:rsid w:val="00EB6E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EFC"/>
    <w:rPr>
      <w:rFonts w:ascii="Tahoma" w:hAnsi="Tahoma" w:cs="Tahoma"/>
      <w:sz w:val="16"/>
      <w:szCs w:val="16"/>
    </w:rPr>
  </w:style>
  <w:style w:type="character" w:styleId="PlaceholderText">
    <w:name w:val="Placeholder Text"/>
    <w:basedOn w:val="DefaultParagraphFont"/>
    <w:uiPriority w:val="99"/>
    <w:semiHidden/>
    <w:rsid w:val="000A0A6A"/>
    <w:rPr>
      <w:color w:val="808080"/>
    </w:rPr>
  </w:style>
  <w:style w:type="paragraph" w:styleId="DocumentMap">
    <w:name w:val="Document Map"/>
    <w:basedOn w:val="Normal"/>
    <w:link w:val="DocumentMapChar"/>
    <w:uiPriority w:val="99"/>
    <w:semiHidden/>
    <w:unhideWhenUsed/>
    <w:rsid w:val="00F976D4"/>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76D4"/>
    <w:rPr>
      <w:rFonts w:ascii="Tahoma" w:hAnsi="Tahoma" w:cs="Tahoma"/>
      <w:sz w:val="16"/>
      <w:szCs w:val="16"/>
    </w:rPr>
  </w:style>
  <w:style w:type="character" w:customStyle="1" w:styleId="AAMSKBSegmentNumberingHighlight">
    <w:name w:val="AAMS KB Segment Numbering Highlight"/>
    <w:basedOn w:val="DefaultParagraphFont"/>
    <w:uiPriority w:val="99"/>
    <w:rsid w:val="00F976D4"/>
    <w:rPr>
      <w:color w:val="00B050"/>
    </w:rPr>
  </w:style>
  <w:style w:type="character" w:customStyle="1" w:styleId="AAMSKBSegmentDirective">
    <w:name w:val="AAMS KB Segment Directive"/>
    <w:basedOn w:val="DefaultParagraphFont"/>
    <w:uiPriority w:val="1"/>
    <w:rsid w:val="006B69B0"/>
    <w:rPr>
      <w:color w:val="943634" w:themeColor="accent2" w:themeShade="BF"/>
    </w:rPr>
  </w:style>
  <w:style w:type="table" w:customStyle="1" w:styleId="TableGrid1">
    <w:name w:val="Table Grid1"/>
    <w:basedOn w:val="TableNormal"/>
    <w:uiPriority w:val="39"/>
    <w:rsid w:val="00783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C3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167C3E"/>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Autospacing="0" w:afterLines="0" w:afterAutospacing="0" w:line="240" w:lineRule="auto"/>
      </w:pPr>
      <w:rPr>
        <w:b/>
        <w:bCs/>
        <w:color w:val="FFFFFF" w:themeColor="background1"/>
      </w:rPr>
      <w:tblPr/>
      <w:tcPr>
        <w:shd w:val="clear" w:color="auto" w:fill="4472C4" w:themeFill="accent1"/>
      </w:tcPr>
    </w:tblStylePr>
    <w:tblStylePr w:type="lastRow">
      <w:pPr>
        <w:spacing w:beforeLines="0" w:beforeAutospacing="0" w:afterLines="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styleId="Hyperlink">
    <w:name w:val="Hyperlink"/>
    <w:basedOn w:val="DefaultParagraphFont"/>
    <w:uiPriority w:val="99"/>
    <w:unhideWhenUsed/>
    <w:rsid w:val="00F90D90"/>
    <w:rPr>
      <w:color w:val="0000FF"/>
      <w:u w:val="single"/>
    </w:rPr>
  </w:style>
  <w:style w:type="paragraph" w:styleId="NormalWeb">
    <w:name w:val="Normal (Web)"/>
    <w:basedOn w:val="Normal"/>
    <w:uiPriority w:val="99"/>
    <w:unhideWhenUsed/>
    <w:rsid w:val="00393C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071B0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pixelsPerInch w:val="19"/>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header" Target="header2.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38</Words>
  <Characters>223</Characters>
  <Application>Microsoft Office Word</Application>
  <DocSecurity>8</DocSecurity>
  <Lines>1</Lines>
  <Paragraphs>1</Paragraphs>
  <ScaleCrop>false</ScaleCrop>
  <Company/>
  <LinksUpToDate>false</LinksUpToDate>
  <CharactersWithSpaces>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2026-06-18T20:50:56Z</dcterms:created>
  <dcterms:modified xsi:type="dcterms:W3CDTF">2026-06-18T20:50:56Z</dcterms:modified>
</cp:coreProperties>
</file>